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80" w:rsidRPr="00754FA7" w:rsidRDefault="0041027A" w:rsidP="005F6B40">
      <w:pPr>
        <w:spacing w:after="0" w:line="240" w:lineRule="auto"/>
        <w:rPr>
          <w:rFonts w:asciiTheme="majorBidi" w:eastAsia="Times New Roman" w:hAnsiTheme="majorBidi" w:cstheme="majorBidi"/>
          <w:b/>
          <w:bCs/>
          <w:smallCaps/>
          <w:sz w:val="40"/>
          <w:szCs w:val="40"/>
          <w:lang w:val="en-CA" w:eastAsia="fr-CA"/>
        </w:rPr>
      </w:pPr>
      <w:r>
        <w:rPr>
          <w:rFonts w:asciiTheme="majorBidi" w:eastAsia="Times New Roman" w:hAnsiTheme="majorBidi" w:cstheme="majorBidi"/>
          <w:b/>
          <w:bCs/>
          <w:smallCaps/>
          <w:sz w:val="40"/>
          <w:szCs w:val="40"/>
          <w:lang w:val="en-CA" w:eastAsia="fr-CA"/>
        </w:rPr>
        <w:t xml:space="preserve"> </w:t>
      </w:r>
      <w:proofErr w:type="spellStart"/>
      <w:r w:rsidR="00542858" w:rsidRPr="00754FA7">
        <w:rPr>
          <w:rFonts w:asciiTheme="majorBidi" w:eastAsia="Times New Roman" w:hAnsiTheme="majorBidi" w:cstheme="majorBidi"/>
          <w:b/>
          <w:bCs/>
          <w:smallCaps/>
          <w:sz w:val="40"/>
          <w:szCs w:val="40"/>
          <w:lang w:val="en-CA" w:eastAsia="fr-CA"/>
        </w:rPr>
        <w:t>Raziyeh</w:t>
      </w:r>
      <w:proofErr w:type="spellEnd"/>
      <w:r w:rsidR="00542858" w:rsidRPr="00754FA7">
        <w:rPr>
          <w:rFonts w:asciiTheme="majorBidi" w:eastAsia="Times New Roman" w:hAnsiTheme="majorBidi" w:cstheme="majorBidi"/>
          <w:b/>
          <w:bCs/>
          <w:smallCaps/>
          <w:sz w:val="40"/>
          <w:szCs w:val="40"/>
          <w:lang w:val="en-CA" w:eastAsia="fr-CA"/>
        </w:rPr>
        <w:t xml:space="preserve"> </w:t>
      </w:r>
      <w:proofErr w:type="spellStart"/>
      <w:r w:rsidR="00542858" w:rsidRPr="00754FA7">
        <w:rPr>
          <w:rFonts w:asciiTheme="majorBidi" w:eastAsia="Times New Roman" w:hAnsiTheme="majorBidi" w:cstheme="majorBidi"/>
          <w:b/>
          <w:bCs/>
          <w:smallCaps/>
          <w:sz w:val="40"/>
          <w:szCs w:val="40"/>
          <w:lang w:val="en-CA" w:eastAsia="fr-CA"/>
        </w:rPr>
        <w:t>Rafiei</w:t>
      </w:r>
      <w:proofErr w:type="spellEnd"/>
    </w:p>
    <w:p w:rsidR="008A621E" w:rsidRPr="00754FA7" w:rsidRDefault="008A621E" w:rsidP="00D6337E">
      <w:pPr>
        <w:spacing w:after="0" w:line="240" w:lineRule="auto"/>
        <w:rPr>
          <w:rFonts w:asciiTheme="majorBidi" w:hAnsiTheme="majorBidi" w:cstheme="majorBidi"/>
          <w:color w:val="365F91" w:themeColor="accent1" w:themeShade="BF"/>
          <w:sz w:val="18"/>
          <w:szCs w:val="18"/>
          <w:lang w:val="en-CA"/>
        </w:rPr>
      </w:pPr>
      <w:r w:rsidRPr="00754FA7">
        <w:rPr>
          <w:rFonts w:asciiTheme="majorBidi" w:hAnsiTheme="majorBidi" w:cstheme="majorBidi"/>
          <w:color w:val="000000"/>
          <w:sz w:val="18"/>
          <w:szCs w:val="18"/>
          <w:lang w:val="en-CA"/>
        </w:rPr>
        <w:t xml:space="preserve">6525, rue </w:t>
      </w:r>
      <w:proofErr w:type="spellStart"/>
      <w:r w:rsidRPr="00754FA7">
        <w:rPr>
          <w:rFonts w:asciiTheme="majorBidi" w:hAnsiTheme="majorBidi" w:cstheme="majorBidi"/>
          <w:color w:val="000000"/>
          <w:sz w:val="18"/>
          <w:szCs w:val="18"/>
          <w:lang w:val="en-CA"/>
        </w:rPr>
        <w:t>wilderton</w:t>
      </w:r>
      <w:proofErr w:type="spellEnd"/>
      <w:r w:rsidRPr="00754FA7">
        <w:rPr>
          <w:rFonts w:asciiTheme="majorBidi" w:hAnsiTheme="majorBidi" w:cstheme="majorBidi"/>
          <w:color w:val="000000"/>
          <w:sz w:val="18"/>
          <w:szCs w:val="18"/>
          <w:lang w:val="en-CA"/>
        </w:rPr>
        <w:t xml:space="preserve">, Montréal (Québec), </w:t>
      </w:r>
      <w:r w:rsidR="00856E1B" w:rsidRPr="00754FA7">
        <w:rPr>
          <w:rFonts w:asciiTheme="majorBidi" w:hAnsiTheme="majorBidi" w:cstheme="majorBidi"/>
          <w:color w:val="000000"/>
          <w:sz w:val="18"/>
          <w:szCs w:val="18"/>
          <w:lang w:val="en-CA"/>
        </w:rPr>
        <w:t>H3S 2L4</w:t>
      </w:r>
    </w:p>
    <w:p w:rsidR="00D6337E" w:rsidRPr="00823D87" w:rsidRDefault="00D6337E" w:rsidP="00D6337E">
      <w:pPr>
        <w:spacing w:after="0" w:line="240" w:lineRule="auto"/>
        <w:rPr>
          <w:rFonts w:asciiTheme="majorBidi" w:hAnsiTheme="majorBidi" w:cstheme="majorBidi"/>
          <w:b/>
          <w:bCs/>
          <w:color w:val="000000"/>
        </w:rPr>
      </w:pPr>
      <w:r w:rsidRPr="00823D87">
        <w:rPr>
          <w:rFonts w:asciiTheme="majorBidi" w:hAnsiTheme="majorBidi" w:cstheme="majorBidi"/>
          <w:b/>
          <w:bCs/>
          <w:color w:val="000000"/>
        </w:rPr>
        <w:sym w:font="Wingdings 2" w:char="F027"/>
      </w:r>
      <w:r w:rsidRPr="00823D87">
        <w:rPr>
          <w:rFonts w:asciiTheme="majorBidi" w:hAnsiTheme="majorBidi" w:cstheme="majorBidi"/>
          <w:b/>
          <w:bCs/>
          <w:color w:val="000000"/>
        </w:rPr>
        <w:t>: 514-415-9981</w:t>
      </w:r>
    </w:p>
    <w:p w:rsidR="008A621E" w:rsidRPr="00823D87" w:rsidRDefault="00D6337E" w:rsidP="00D6337E">
      <w:pPr>
        <w:spacing w:after="0" w:line="240" w:lineRule="auto"/>
        <w:rPr>
          <w:rFonts w:asciiTheme="majorBidi" w:hAnsiTheme="majorBidi" w:cstheme="majorBidi"/>
          <w:color w:val="548DD4" w:themeColor="text2" w:themeTint="99"/>
          <w:sz w:val="20"/>
          <w:szCs w:val="20"/>
        </w:rPr>
      </w:pPr>
      <w:r w:rsidRPr="00823D87">
        <w:sym w:font="Wingdings" w:char="F02A"/>
      </w:r>
      <w:r w:rsidRPr="00823D87">
        <w:t xml:space="preserve"> : </w:t>
      </w:r>
      <w:hyperlink r:id="rId9" w:history="1">
        <w:r w:rsidR="008A621E" w:rsidRPr="00823D87">
          <w:rPr>
            <w:rStyle w:val="Hyperlink"/>
            <w:rFonts w:asciiTheme="majorBidi" w:hAnsiTheme="majorBidi" w:cstheme="majorBidi"/>
            <w:sz w:val="20"/>
            <w:szCs w:val="20"/>
          </w:rPr>
          <w:t>raziyeh.rafiei.1@ens.etsmtl.ca</w:t>
        </w:r>
      </w:hyperlink>
    </w:p>
    <w:p w:rsidR="008A621E" w:rsidRPr="00823D87" w:rsidRDefault="008A621E" w:rsidP="00C45495">
      <w:pPr>
        <w:pBdr>
          <w:bottom w:val="single" w:sz="4" w:space="1" w:color="auto"/>
        </w:pBdr>
        <w:spacing w:after="0" w:line="240" w:lineRule="auto"/>
        <w:rPr>
          <w:rFonts w:asciiTheme="majorBidi" w:hAnsiTheme="majorBidi" w:cstheme="majorBidi"/>
          <w:b/>
          <w:bCs/>
          <w:color w:val="000000"/>
        </w:rPr>
      </w:pPr>
      <w:r w:rsidRPr="00823D87">
        <w:rPr>
          <w:rFonts w:asciiTheme="majorBidi" w:hAnsiTheme="majorBidi" w:cstheme="majorBidi"/>
          <w:b/>
          <w:bCs/>
          <w:color w:val="000000"/>
        </w:rPr>
        <w:t>Bilingue : Français et anglais</w:t>
      </w:r>
    </w:p>
    <w:p w:rsidR="00D6337E" w:rsidRPr="00823D87" w:rsidRDefault="00D6337E" w:rsidP="00242F78">
      <w:pPr>
        <w:tabs>
          <w:tab w:val="left" w:pos="6521"/>
          <w:tab w:val="left" w:pos="7797"/>
        </w:tabs>
        <w:spacing w:after="0" w:line="240" w:lineRule="auto"/>
        <w:ind w:right="-7"/>
        <w:rPr>
          <w:rFonts w:asciiTheme="majorBidi" w:hAnsiTheme="majorBidi" w:cstheme="majorBidi"/>
          <w:spacing w:val="-1"/>
          <w:sz w:val="20"/>
        </w:rPr>
      </w:pPr>
    </w:p>
    <w:p w:rsidR="00D97855" w:rsidRPr="00823D87" w:rsidRDefault="00D6337E" w:rsidP="001A79A0">
      <w:pPr>
        <w:tabs>
          <w:tab w:val="left" w:pos="6521"/>
          <w:tab w:val="left" w:pos="7797"/>
        </w:tabs>
        <w:spacing w:after="0" w:line="240" w:lineRule="auto"/>
        <w:ind w:right="-7"/>
        <w:rPr>
          <w:rFonts w:asciiTheme="majorBidi" w:hAnsiTheme="majorBidi" w:cstheme="majorBidi"/>
          <w:spacing w:val="-1"/>
          <w:sz w:val="20"/>
        </w:rPr>
      </w:pPr>
      <w:r w:rsidRPr="00823D87">
        <w:rPr>
          <w:rFonts w:asciiTheme="majorBidi" w:hAnsiTheme="majorBidi" w:cstheme="majorBidi"/>
          <w:b/>
          <w:bCs/>
          <w:i/>
          <w:iCs/>
          <w:spacing w:val="-1"/>
          <w:sz w:val="20"/>
        </w:rPr>
        <w:t>Professionnelle</w:t>
      </w:r>
      <w:r w:rsidR="00A60CC2">
        <w:rPr>
          <w:rFonts w:asciiTheme="majorBidi" w:hAnsiTheme="majorBidi" w:cstheme="majorBidi"/>
          <w:b/>
          <w:bCs/>
          <w:i/>
          <w:iCs/>
          <w:spacing w:val="-1"/>
          <w:sz w:val="20"/>
        </w:rPr>
        <w:t xml:space="preserve"> en </w:t>
      </w:r>
      <w:r w:rsidR="00484EB4">
        <w:rPr>
          <w:rFonts w:asciiTheme="majorBidi" w:hAnsiTheme="majorBidi" w:cstheme="majorBidi"/>
          <w:b/>
          <w:bCs/>
          <w:i/>
          <w:iCs/>
          <w:spacing w:val="-1"/>
          <w:sz w:val="20"/>
        </w:rPr>
        <w:t xml:space="preserve"> </w:t>
      </w:r>
      <w:r w:rsidRPr="00823D87">
        <w:rPr>
          <w:rFonts w:asciiTheme="majorBidi" w:hAnsiTheme="majorBidi" w:cstheme="majorBidi"/>
          <w:b/>
          <w:bCs/>
          <w:i/>
          <w:iCs/>
          <w:spacing w:val="-1"/>
          <w:sz w:val="20"/>
        </w:rPr>
        <w:t xml:space="preserve">Santé, Sécurité &amp; </w:t>
      </w:r>
      <w:r w:rsidR="00160F5C" w:rsidRPr="00823D87">
        <w:rPr>
          <w:rFonts w:asciiTheme="majorBidi" w:hAnsiTheme="majorBidi" w:cstheme="majorBidi"/>
          <w:b/>
          <w:bCs/>
          <w:i/>
          <w:iCs/>
          <w:spacing w:val="-1"/>
          <w:sz w:val="20"/>
        </w:rPr>
        <w:t>Environnement</w:t>
      </w:r>
      <w:r w:rsidR="00160F5C">
        <w:rPr>
          <w:rFonts w:asciiTheme="majorBidi" w:hAnsiTheme="majorBidi" w:cstheme="majorBidi"/>
          <w:spacing w:val="-1"/>
          <w:sz w:val="20"/>
        </w:rPr>
        <w:t xml:space="preserve"> </w:t>
      </w:r>
      <w:r w:rsidR="001A79A0">
        <w:rPr>
          <w:rFonts w:asciiTheme="majorBidi" w:hAnsiTheme="majorBidi" w:cstheme="majorBidi"/>
          <w:spacing w:val="-1"/>
          <w:sz w:val="20"/>
        </w:rPr>
        <w:t xml:space="preserve"> </w:t>
      </w:r>
      <w:r w:rsidR="001A79A0" w:rsidRPr="001A79A0">
        <w:rPr>
          <w:rFonts w:asciiTheme="majorBidi" w:hAnsiTheme="majorBidi" w:cstheme="majorBidi"/>
          <w:b/>
          <w:bCs/>
          <w:i/>
          <w:iCs/>
          <w:spacing w:val="-1"/>
          <w:sz w:val="20"/>
        </w:rPr>
        <w:t>et gestion des risques</w:t>
      </w:r>
      <w:r w:rsidR="001A79A0">
        <w:rPr>
          <w:rFonts w:asciiTheme="majorBidi" w:hAnsiTheme="majorBidi" w:cstheme="majorBidi"/>
          <w:spacing w:val="-1"/>
          <w:sz w:val="20"/>
        </w:rPr>
        <w:t xml:space="preserve"> </w:t>
      </w:r>
      <w:r w:rsidR="00160F5C">
        <w:rPr>
          <w:rFonts w:asciiTheme="majorBidi" w:hAnsiTheme="majorBidi" w:cstheme="majorBidi"/>
          <w:spacing w:val="-1"/>
          <w:sz w:val="20"/>
        </w:rPr>
        <w:t>avec</w:t>
      </w:r>
      <w:r w:rsidRPr="00823D87">
        <w:rPr>
          <w:rFonts w:asciiTheme="majorBidi" w:hAnsiTheme="majorBidi" w:cstheme="majorBidi"/>
          <w:spacing w:val="-1"/>
          <w:sz w:val="20"/>
        </w:rPr>
        <w:t xml:space="preserve"> </w:t>
      </w:r>
      <w:r w:rsidR="00CF7A01" w:rsidRPr="00823D87">
        <w:rPr>
          <w:rFonts w:asciiTheme="majorBidi" w:hAnsiTheme="majorBidi" w:cstheme="majorBidi"/>
          <w:spacing w:val="-1"/>
          <w:sz w:val="20"/>
        </w:rPr>
        <w:t>huit</w:t>
      </w:r>
      <w:r w:rsidRPr="00823D87">
        <w:rPr>
          <w:rFonts w:asciiTheme="majorBidi" w:hAnsiTheme="majorBidi" w:cstheme="majorBidi"/>
          <w:spacing w:val="-1"/>
          <w:sz w:val="20"/>
        </w:rPr>
        <w:t xml:space="preserve"> (</w:t>
      </w:r>
      <w:r w:rsidR="00CF7A01" w:rsidRPr="00823D87">
        <w:rPr>
          <w:rFonts w:asciiTheme="majorBidi" w:hAnsiTheme="majorBidi" w:cstheme="majorBidi"/>
          <w:spacing w:val="-1"/>
          <w:sz w:val="20"/>
        </w:rPr>
        <w:t>8</w:t>
      </w:r>
      <w:r w:rsidR="00D97855" w:rsidRPr="00823D87">
        <w:rPr>
          <w:rFonts w:asciiTheme="majorBidi" w:hAnsiTheme="majorBidi" w:cstheme="majorBidi"/>
          <w:spacing w:val="-1"/>
          <w:sz w:val="20"/>
        </w:rPr>
        <w:t>) années</w:t>
      </w:r>
      <w:r w:rsidRPr="00823D87">
        <w:rPr>
          <w:rFonts w:asciiTheme="majorBidi" w:hAnsiTheme="majorBidi" w:cstheme="majorBidi"/>
          <w:spacing w:val="-1"/>
          <w:sz w:val="20"/>
        </w:rPr>
        <w:t xml:space="preserve"> d'expériences </w:t>
      </w:r>
      <w:r w:rsidR="001A79A0">
        <w:rPr>
          <w:rFonts w:asciiTheme="majorBidi" w:hAnsiTheme="majorBidi" w:cstheme="majorBidi"/>
          <w:spacing w:val="-1"/>
          <w:sz w:val="20"/>
        </w:rPr>
        <w:t xml:space="preserve">dans les </w:t>
      </w:r>
      <w:r w:rsidR="00D97855" w:rsidRPr="00823D87">
        <w:rPr>
          <w:rFonts w:asciiTheme="majorBidi" w:hAnsiTheme="majorBidi" w:cstheme="majorBidi"/>
          <w:spacing w:val="-1"/>
          <w:sz w:val="20"/>
        </w:rPr>
        <w:t xml:space="preserve"> secteurs </w:t>
      </w:r>
      <w:r w:rsidR="005F25F0">
        <w:rPr>
          <w:rFonts w:asciiTheme="majorBidi" w:hAnsiTheme="majorBidi" w:cstheme="majorBidi"/>
          <w:spacing w:val="-1"/>
          <w:sz w:val="20"/>
        </w:rPr>
        <w:t xml:space="preserve">du </w:t>
      </w:r>
      <w:r w:rsidR="00D97855" w:rsidRPr="00823D87">
        <w:rPr>
          <w:rFonts w:asciiTheme="majorBidi" w:hAnsiTheme="majorBidi" w:cstheme="majorBidi"/>
          <w:spacing w:val="-1"/>
          <w:sz w:val="20"/>
        </w:rPr>
        <w:t xml:space="preserve">pétrole &amp; </w:t>
      </w:r>
      <w:bookmarkStart w:id="0" w:name="_GoBack"/>
      <w:bookmarkEnd w:id="0"/>
      <w:r w:rsidR="0036036E" w:rsidRPr="00823D87">
        <w:rPr>
          <w:rFonts w:asciiTheme="majorBidi" w:hAnsiTheme="majorBidi" w:cstheme="majorBidi"/>
          <w:spacing w:val="-1"/>
          <w:sz w:val="20"/>
        </w:rPr>
        <w:t xml:space="preserve">gaz, </w:t>
      </w:r>
      <w:r w:rsidR="00D97855" w:rsidRPr="00823D87">
        <w:rPr>
          <w:rFonts w:asciiTheme="majorBidi" w:hAnsiTheme="majorBidi" w:cstheme="majorBidi"/>
          <w:spacing w:val="-1"/>
          <w:sz w:val="20"/>
        </w:rPr>
        <w:t>l'industrie de l'énergie</w:t>
      </w:r>
      <w:r w:rsidR="0036036E" w:rsidRPr="00823D87">
        <w:rPr>
          <w:rFonts w:asciiTheme="majorBidi" w:hAnsiTheme="majorBidi" w:cstheme="majorBidi"/>
          <w:spacing w:val="-1"/>
          <w:sz w:val="20"/>
        </w:rPr>
        <w:t xml:space="preserve"> et la construction</w:t>
      </w:r>
      <w:r w:rsidR="00D97855" w:rsidRPr="00823D87">
        <w:rPr>
          <w:rFonts w:asciiTheme="majorBidi" w:hAnsiTheme="majorBidi" w:cstheme="majorBidi"/>
          <w:spacing w:val="-1"/>
          <w:sz w:val="20"/>
        </w:rPr>
        <w:t xml:space="preserve">. </w:t>
      </w:r>
    </w:p>
    <w:p w:rsidR="00242F78" w:rsidRPr="00823D87" w:rsidRDefault="00242F78" w:rsidP="00242F78">
      <w:pPr>
        <w:tabs>
          <w:tab w:val="left" w:pos="6521"/>
          <w:tab w:val="left" w:pos="7797"/>
        </w:tabs>
        <w:spacing w:after="0" w:line="240" w:lineRule="auto"/>
        <w:ind w:right="-7"/>
        <w:rPr>
          <w:rFonts w:asciiTheme="majorBidi" w:hAnsiTheme="majorBidi" w:cstheme="majorBidi"/>
          <w:spacing w:val="-1"/>
          <w:sz w:val="20"/>
        </w:rPr>
      </w:pPr>
    </w:p>
    <w:p w:rsidR="002737CB" w:rsidRPr="00823D87" w:rsidRDefault="002737CB" w:rsidP="002737CB">
      <w:pPr>
        <w:tabs>
          <w:tab w:val="left" w:pos="6521"/>
          <w:tab w:val="left" w:pos="7797"/>
        </w:tabs>
        <w:spacing w:after="0" w:line="240" w:lineRule="auto"/>
        <w:ind w:right="-7"/>
        <w:rPr>
          <w:rFonts w:asciiTheme="majorBidi" w:hAnsiTheme="majorBidi" w:cstheme="majorBidi"/>
          <w:sz w:val="20"/>
          <w:szCs w:val="20"/>
          <w:u w:val="single"/>
        </w:rPr>
      </w:pPr>
      <w:r w:rsidRPr="00823D87">
        <w:rPr>
          <w:rFonts w:asciiTheme="majorBidi" w:hAnsiTheme="majorBidi" w:cstheme="majorBidi"/>
          <w:b/>
          <w:bCs/>
          <w:iCs/>
          <w:sz w:val="24"/>
          <w:szCs w:val="24"/>
          <w:u w:val="single"/>
        </w:rPr>
        <w:t>COMPÉTENCES TECHNIQUE</w:t>
      </w:r>
      <w:r w:rsidR="00D6337E" w:rsidRPr="00823D87">
        <w:rPr>
          <w:rFonts w:asciiTheme="majorBidi" w:hAnsiTheme="majorBidi" w:cstheme="majorBidi"/>
          <w:b/>
          <w:bCs/>
          <w:iCs/>
          <w:sz w:val="24"/>
          <w:szCs w:val="24"/>
          <w:u w:val="single"/>
        </w:rPr>
        <w:t>S</w:t>
      </w:r>
    </w:p>
    <w:p w:rsidR="00A623E5" w:rsidRPr="00823D87" w:rsidRDefault="00A623E5" w:rsidP="00A623E5">
      <w:pPr>
        <w:pStyle w:val="ListParagraph"/>
        <w:numPr>
          <w:ilvl w:val="0"/>
          <w:numId w:val="20"/>
        </w:numPr>
        <w:tabs>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Analyser </w:t>
      </w:r>
      <w:r w:rsidRPr="00823D87">
        <w:rPr>
          <w:rFonts w:asciiTheme="majorBidi" w:hAnsiTheme="majorBidi" w:cstheme="majorBidi"/>
          <w:color w:val="000000" w:themeColor="text1"/>
          <w:sz w:val="20"/>
          <w:szCs w:val="20"/>
        </w:rPr>
        <w:t>les risques</w:t>
      </w:r>
      <w:r>
        <w:rPr>
          <w:rFonts w:asciiTheme="majorBidi" w:hAnsiTheme="majorBidi" w:cstheme="majorBidi"/>
          <w:sz w:val="20"/>
          <w:szCs w:val="20"/>
        </w:rPr>
        <w:t>; i</w:t>
      </w:r>
      <w:r w:rsidRPr="00823D87">
        <w:rPr>
          <w:rFonts w:asciiTheme="majorBidi" w:hAnsiTheme="majorBidi" w:cstheme="majorBidi"/>
          <w:sz w:val="20"/>
          <w:szCs w:val="20"/>
        </w:rPr>
        <w:t xml:space="preserve">dentifier, classer et évaluer les risques et préparer un plan de prévention/ action </w:t>
      </w:r>
      <w:r w:rsidRPr="00823D87">
        <w:rPr>
          <w:rFonts w:asciiTheme="majorBidi" w:hAnsiTheme="majorBidi" w:cstheme="majorBidi"/>
          <w:b/>
          <w:color w:val="000000" w:themeColor="text1"/>
          <w:sz w:val="20"/>
          <w:szCs w:val="20"/>
        </w:rPr>
        <w:t>HAZOP</w:t>
      </w:r>
      <w:r w:rsidRPr="00823D87">
        <w:rPr>
          <w:rFonts w:asciiTheme="majorBidi" w:hAnsiTheme="majorBidi" w:cstheme="majorBidi"/>
          <w:sz w:val="20"/>
          <w:szCs w:val="20"/>
        </w:rPr>
        <w:t xml:space="preserve">, </w:t>
      </w:r>
      <w:r w:rsidRPr="00823D87">
        <w:rPr>
          <w:rFonts w:asciiTheme="majorBidi" w:hAnsiTheme="majorBidi" w:cstheme="majorBidi"/>
          <w:b/>
          <w:color w:val="000000" w:themeColor="text1"/>
          <w:sz w:val="20"/>
          <w:szCs w:val="20"/>
        </w:rPr>
        <w:t>HAZID, SIL et QRA</w:t>
      </w:r>
      <w:r w:rsidRPr="00823D87">
        <w:rPr>
          <w:rFonts w:asciiTheme="majorBidi" w:hAnsiTheme="majorBidi" w:cstheme="majorBidi"/>
          <w:sz w:val="20"/>
          <w:szCs w:val="20"/>
        </w:rPr>
        <w:t>.</w:t>
      </w:r>
    </w:p>
    <w:p w:rsidR="006B042C" w:rsidRPr="00823D87" w:rsidRDefault="006B042C" w:rsidP="006B042C">
      <w:pPr>
        <w:pStyle w:val="ListParagraph"/>
        <w:numPr>
          <w:ilvl w:val="0"/>
          <w:numId w:val="20"/>
        </w:numPr>
        <w:tabs>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Préparer et mettre en œuvre des politiques de </w:t>
      </w:r>
      <w:r w:rsidRPr="00823D87">
        <w:rPr>
          <w:rFonts w:asciiTheme="majorBidi" w:hAnsiTheme="majorBidi" w:cstheme="majorBidi"/>
          <w:sz w:val="20"/>
          <w:szCs w:val="20"/>
          <w:lang w:bidi="fa-IR"/>
        </w:rPr>
        <w:t xml:space="preserve">santé et </w:t>
      </w:r>
      <w:r w:rsidRPr="00823D87">
        <w:rPr>
          <w:rFonts w:asciiTheme="majorBidi" w:hAnsiTheme="majorBidi" w:cstheme="majorBidi"/>
          <w:sz w:val="20"/>
          <w:szCs w:val="20"/>
        </w:rPr>
        <w:t>sécurité au milieu de travail</w:t>
      </w:r>
    </w:p>
    <w:p w:rsidR="00754FA7" w:rsidRPr="00754FA7" w:rsidRDefault="00754FA7" w:rsidP="00754FA7">
      <w:pPr>
        <w:pStyle w:val="ListParagraph"/>
        <w:numPr>
          <w:ilvl w:val="0"/>
          <w:numId w:val="20"/>
        </w:numPr>
        <w:rPr>
          <w:rFonts w:asciiTheme="majorBidi" w:hAnsiTheme="majorBidi" w:cstheme="majorBidi"/>
          <w:sz w:val="20"/>
          <w:szCs w:val="20"/>
        </w:rPr>
      </w:pPr>
      <w:r w:rsidRPr="00754FA7">
        <w:rPr>
          <w:rFonts w:asciiTheme="majorBidi" w:hAnsiTheme="majorBidi" w:cstheme="majorBidi"/>
          <w:sz w:val="20"/>
          <w:szCs w:val="20"/>
        </w:rPr>
        <w:t>Excellentes habilités interpersonnelles et bonne communication avec le personnel et CNESST;</w:t>
      </w:r>
    </w:p>
    <w:p w:rsidR="006B042C" w:rsidRPr="00823D87" w:rsidRDefault="006B042C" w:rsidP="006B042C">
      <w:pPr>
        <w:pStyle w:val="ListParagraph"/>
        <w:numPr>
          <w:ilvl w:val="0"/>
          <w:numId w:val="20"/>
        </w:numPr>
        <w:tabs>
          <w:tab w:val="left" w:pos="6521"/>
          <w:tab w:val="left" w:pos="7797"/>
        </w:tabs>
        <w:spacing w:after="0" w:line="240" w:lineRule="auto"/>
        <w:ind w:right="-7"/>
        <w:rPr>
          <w:rFonts w:asciiTheme="majorBidi" w:hAnsiTheme="majorBidi" w:cstheme="majorBidi"/>
          <w:color w:val="000000" w:themeColor="text1"/>
          <w:sz w:val="20"/>
          <w:szCs w:val="20"/>
        </w:rPr>
      </w:pPr>
      <w:r w:rsidRPr="00823D87">
        <w:rPr>
          <w:rFonts w:asciiTheme="majorBidi" w:hAnsiTheme="majorBidi" w:cstheme="majorBidi"/>
          <w:sz w:val="20"/>
          <w:szCs w:val="20"/>
        </w:rPr>
        <w:t xml:space="preserve">Conception des systèmes de lutte contre l'incendie, des systèmes de détection, des Alarmes et du calcul de </w:t>
      </w:r>
      <w:r w:rsidRPr="00823D87">
        <w:rPr>
          <w:rFonts w:asciiTheme="majorBidi" w:hAnsiTheme="majorBidi" w:cstheme="majorBidi"/>
          <w:color w:val="000000" w:themeColor="text1"/>
          <w:sz w:val="20"/>
          <w:szCs w:val="20"/>
        </w:rPr>
        <w:t>l'eau hydraulique.</w:t>
      </w:r>
    </w:p>
    <w:p w:rsidR="002737CB" w:rsidRPr="00823D87" w:rsidRDefault="002737CB" w:rsidP="006B042C">
      <w:pPr>
        <w:pStyle w:val="ListParagraph"/>
        <w:numPr>
          <w:ilvl w:val="0"/>
          <w:numId w:val="20"/>
        </w:numPr>
        <w:tabs>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Bonne connaissance des réglementations et des lois </w:t>
      </w:r>
      <w:r w:rsidR="006B042C" w:rsidRPr="00823D87">
        <w:rPr>
          <w:rFonts w:asciiTheme="majorBidi" w:hAnsiTheme="majorBidi" w:cstheme="majorBidi"/>
          <w:sz w:val="20"/>
          <w:szCs w:val="20"/>
        </w:rPr>
        <w:t xml:space="preserve">provinciales, </w:t>
      </w:r>
      <w:r w:rsidRPr="00823D87">
        <w:rPr>
          <w:rFonts w:asciiTheme="majorBidi" w:hAnsiTheme="majorBidi" w:cstheme="majorBidi"/>
          <w:sz w:val="20"/>
          <w:szCs w:val="20"/>
        </w:rPr>
        <w:t xml:space="preserve">fédérales, et internationales qui régissent la conformité aux </w:t>
      </w:r>
      <w:r w:rsidR="008B28D7" w:rsidRPr="00823D87">
        <w:rPr>
          <w:rFonts w:asciiTheme="majorBidi" w:hAnsiTheme="majorBidi" w:cstheme="majorBidi"/>
          <w:sz w:val="20"/>
          <w:szCs w:val="20"/>
        </w:rPr>
        <w:t>normes de santé et de sécurité</w:t>
      </w:r>
      <w:r w:rsidR="008B28D7" w:rsidRPr="00823D87">
        <w:rPr>
          <w:rFonts w:asciiTheme="majorBidi" w:hAnsiTheme="majorBidi" w:cstheme="majorBidi"/>
          <w:b/>
          <w:sz w:val="20"/>
          <w:szCs w:val="20"/>
        </w:rPr>
        <w:t xml:space="preserve"> </w:t>
      </w:r>
      <w:r w:rsidR="00B35ED0" w:rsidRPr="00823D87">
        <w:rPr>
          <w:rFonts w:asciiTheme="majorBidi" w:hAnsiTheme="majorBidi" w:cstheme="majorBidi"/>
          <w:b/>
          <w:sz w:val="20"/>
          <w:szCs w:val="20"/>
        </w:rPr>
        <w:t xml:space="preserve">LATMP, LSST, </w:t>
      </w:r>
      <w:r w:rsidR="00754FA7" w:rsidRPr="00823D87">
        <w:rPr>
          <w:rFonts w:asciiTheme="majorBidi" w:hAnsiTheme="majorBidi" w:cstheme="majorBidi"/>
          <w:b/>
          <w:sz w:val="20"/>
          <w:szCs w:val="20"/>
        </w:rPr>
        <w:t>CSA</w:t>
      </w:r>
      <w:r w:rsidR="00754FA7">
        <w:rPr>
          <w:rFonts w:asciiTheme="majorBidi" w:hAnsiTheme="majorBidi" w:cstheme="majorBidi"/>
          <w:b/>
          <w:sz w:val="20"/>
          <w:szCs w:val="20"/>
        </w:rPr>
        <w:t>,</w:t>
      </w:r>
      <w:r w:rsidR="00754FA7" w:rsidRPr="00823D87">
        <w:rPr>
          <w:rFonts w:asciiTheme="majorBidi" w:hAnsiTheme="majorBidi" w:cstheme="majorBidi"/>
          <w:b/>
          <w:sz w:val="20"/>
          <w:szCs w:val="20"/>
        </w:rPr>
        <w:t xml:space="preserve"> </w:t>
      </w:r>
      <w:r w:rsidR="008B28D7" w:rsidRPr="00823D87">
        <w:rPr>
          <w:rFonts w:asciiTheme="majorBidi" w:hAnsiTheme="majorBidi" w:cstheme="majorBidi"/>
          <w:b/>
          <w:sz w:val="20"/>
          <w:szCs w:val="20"/>
        </w:rPr>
        <w:t>OHSA</w:t>
      </w:r>
      <w:r w:rsidR="005348DD">
        <w:rPr>
          <w:rFonts w:asciiTheme="majorBidi" w:hAnsiTheme="majorBidi" w:cstheme="majorBidi"/>
          <w:b/>
          <w:sz w:val="20"/>
          <w:szCs w:val="20"/>
        </w:rPr>
        <w:t>, SIMDUT</w:t>
      </w:r>
      <w:r w:rsidR="008B28D7" w:rsidRPr="00823D87">
        <w:rPr>
          <w:rFonts w:asciiTheme="majorBidi" w:hAnsiTheme="majorBidi" w:cstheme="majorBidi"/>
          <w:b/>
          <w:sz w:val="20"/>
          <w:szCs w:val="20"/>
        </w:rPr>
        <w:t xml:space="preserve"> et ISO</w:t>
      </w:r>
      <w:r w:rsidRPr="00823D87">
        <w:rPr>
          <w:rFonts w:asciiTheme="majorBidi" w:hAnsiTheme="majorBidi" w:cstheme="majorBidi"/>
          <w:sz w:val="20"/>
          <w:szCs w:val="20"/>
        </w:rPr>
        <w:t>.</w:t>
      </w:r>
    </w:p>
    <w:p w:rsidR="002737CB" w:rsidRDefault="002737CB" w:rsidP="000768BB">
      <w:pPr>
        <w:pStyle w:val="ListParagraph"/>
        <w:numPr>
          <w:ilvl w:val="0"/>
          <w:numId w:val="20"/>
        </w:numPr>
        <w:tabs>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Connaissances de</w:t>
      </w:r>
      <w:r w:rsidR="000768BB" w:rsidRPr="00823D87">
        <w:rPr>
          <w:rFonts w:asciiTheme="majorBidi" w:hAnsiTheme="majorBidi" w:cstheme="majorBidi"/>
          <w:sz w:val="20"/>
          <w:szCs w:val="20"/>
        </w:rPr>
        <w:t>s</w:t>
      </w:r>
      <w:r w:rsidRPr="00823D87">
        <w:rPr>
          <w:rFonts w:asciiTheme="majorBidi" w:hAnsiTheme="majorBidi" w:cstheme="majorBidi"/>
          <w:sz w:val="20"/>
          <w:szCs w:val="20"/>
        </w:rPr>
        <w:t xml:space="preserve"> </w:t>
      </w:r>
      <w:r w:rsidR="000768BB" w:rsidRPr="00823D87">
        <w:rPr>
          <w:rFonts w:asciiTheme="majorBidi" w:hAnsiTheme="majorBidi" w:cstheme="majorBidi"/>
          <w:sz w:val="20"/>
          <w:szCs w:val="20"/>
        </w:rPr>
        <w:t xml:space="preserve">équipements </w:t>
      </w:r>
      <w:r w:rsidR="00754FA7">
        <w:rPr>
          <w:rFonts w:asciiTheme="majorBidi" w:hAnsiTheme="majorBidi" w:cstheme="majorBidi"/>
          <w:sz w:val="20"/>
          <w:szCs w:val="20"/>
        </w:rPr>
        <w:t xml:space="preserve">de </w:t>
      </w:r>
      <w:r w:rsidRPr="00823D87">
        <w:rPr>
          <w:rFonts w:asciiTheme="majorBidi" w:hAnsiTheme="majorBidi" w:cstheme="majorBidi"/>
          <w:sz w:val="20"/>
          <w:szCs w:val="20"/>
        </w:rPr>
        <w:t>protection individuelle et collective.</w:t>
      </w:r>
    </w:p>
    <w:p w:rsidR="00597099" w:rsidRPr="00823D87" w:rsidRDefault="00597099" w:rsidP="00597099">
      <w:pPr>
        <w:pStyle w:val="ListParagraph"/>
        <w:numPr>
          <w:ilvl w:val="0"/>
          <w:numId w:val="20"/>
        </w:numPr>
        <w:tabs>
          <w:tab w:val="left" w:pos="6521"/>
          <w:tab w:val="left" w:pos="7797"/>
        </w:tabs>
        <w:spacing w:after="0" w:line="240" w:lineRule="auto"/>
        <w:ind w:right="-7"/>
        <w:rPr>
          <w:rFonts w:asciiTheme="majorBidi" w:hAnsiTheme="majorBidi" w:cstheme="majorBidi"/>
          <w:sz w:val="20"/>
          <w:szCs w:val="20"/>
        </w:rPr>
      </w:pPr>
      <w:r w:rsidRPr="00597099">
        <w:rPr>
          <w:rFonts w:asciiTheme="majorBidi" w:hAnsiTheme="majorBidi" w:cstheme="majorBidi"/>
          <w:sz w:val="20"/>
          <w:szCs w:val="20"/>
        </w:rPr>
        <w:t>Capacité à communiquer avec le client,  comprendre ses besoins et résoudre les problèmes</w:t>
      </w:r>
      <w:r>
        <w:rPr>
          <w:rFonts w:asciiTheme="majorBidi" w:hAnsiTheme="majorBidi" w:cstheme="majorBidi"/>
          <w:sz w:val="20"/>
          <w:szCs w:val="20"/>
        </w:rPr>
        <w:t>.</w:t>
      </w:r>
    </w:p>
    <w:p w:rsidR="005602B2" w:rsidRPr="00823D87" w:rsidRDefault="006B40E4" w:rsidP="00390292">
      <w:pPr>
        <w:jc w:val="both"/>
        <w:rPr>
          <w:rFonts w:asciiTheme="majorBidi" w:hAnsiTheme="majorBidi" w:cstheme="majorBidi"/>
          <w:b/>
          <w:bCs/>
          <w:i/>
          <w:iCs/>
          <w:sz w:val="24"/>
          <w:szCs w:val="24"/>
        </w:rPr>
      </w:pPr>
      <w:r w:rsidRPr="00823D87">
        <w:rPr>
          <w:rFonts w:asciiTheme="majorBidi" w:hAnsiTheme="majorBidi" w:cstheme="majorBidi"/>
          <w:b/>
          <w:sz w:val="20"/>
          <w:szCs w:val="20"/>
        </w:rPr>
        <w:t>Informatique</w:t>
      </w:r>
      <w:r w:rsidRPr="00823D87">
        <w:rPr>
          <w:rFonts w:asciiTheme="majorBidi" w:hAnsiTheme="majorBidi" w:cstheme="majorBidi"/>
          <w:sz w:val="20"/>
          <w:szCs w:val="20"/>
        </w:rPr>
        <w:t xml:space="preserve"> : </w:t>
      </w:r>
      <w:r w:rsidR="00390292" w:rsidRPr="00823D87">
        <w:rPr>
          <w:rFonts w:asciiTheme="majorBidi" w:hAnsiTheme="majorBidi" w:cstheme="majorBidi"/>
          <w:sz w:val="20"/>
          <w:szCs w:val="20"/>
        </w:rPr>
        <w:t>Microsoft Office (Word, Excel, PowerPoint)</w:t>
      </w:r>
      <w:r w:rsidR="00390292">
        <w:rPr>
          <w:rFonts w:asciiTheme="majorBidi" w:hAnsiTheme="majorBidi" w:cstheme="majorBidi"/>
          <w:sz w:val="20"/>
          <w:szCs w:val="20"/>
        </w:rPr>
        <w:t>,</w:t>
      </w:r>
      <w:r w:rsidR="00390292" w:rsidRPr="00390292">
        <w:rPr>
          <w:rFonts w:asciiTheme="majorBidi" w:hAnsiTheme="majorBidi" w:cstheme="majorBidi"/>
          <w:sz w:val="20"/>
          <w:szCs w:val="20"/>
        </w:rPr>
        <w:t xml:space="preserve"> </w:t>
      </w:r>
      <w:r w:rsidR="00390292" w:rsidRPr="00823D87">
        <w:rPr>
          <w:rFonts w:asciiTheme="majorBidi" w:hAnsiTheme="majorBidi" w:cstheme="majorBidi"/>
          <w:sz w:val="20"/>
          <w:szCs w:val="20"/>
        </w:rPr>
        <w:t xml:space="preserve">AutoCAD, Vision Professional, </w:t>
      </w:r>
      <w:proofErr w:type="spellStart"/>
      <w:r w:rsidRPr="00823D87">
        <w:rPr>
          <w:rFonts w:asciiTheme="majorBidi" w:hAnsiTheme="majorBidi" w:cstheme="majorBidi"/>
          <w:sz w:val="20"/>
          <w:szCs w:val="20"/>
        </w:rPr>
        <w:t>Hysys</w:t>
      </w:r>
      <w:proofErr w:type="spellEnd"/>
      <w:r w:rsidRPr="00823D87">
        <w:rPr>
          <w:rFonts w:asciiTheme="majorBidi" w:hAnsiTheme="majorBidi" w:cstheme="majorBidi"/>
          <w:sz w:val="20"/>
          <w:szCs w:val="20"/>
        </w:rPr>
        <w:t xml:space="preserve">, </w:t>
      </w:r>
      <w:proofErr w:type="spellStart"/>
      <w:r w:rsidRPr="00823D87">
        <w:rPr>
          <w:rFonts w:asciiTheme="majorBidi" w:hAnsiTheme="majorBidi" w:cstheme="majorBidi"/>
          <w:sz w:val="20"/>
          <w:szCs w:val="20"/>
        </w:rPr>
        <w:t>Phast</w:t>
      </w:r>
      <w:proofErr w:type="spellEnd"/>
      <w:r w:rsidRPr="00823D87">
        <w:rPr>
          <w:rFonts w:asciiTheme="majorBidi" w:hAnsiTheme="majorBidi" w:cstheme="majorBidi"/>
          <w:sz w:val="20"/>
          <w:szCs w:val="20"/>
        </w:rPr>
        <w:t xml:space="preserve">, </w:t>
      </w:r>
    </w:p>
    <w:p w:rsidR="00B6131F" w:rsidRPr="00823D87" w:rsidRDefault="00B6131F" w:rsidP="00B6131F">
      <w:pPr>
        <w:spacing w:after="120" w:line="240" w:lineRule="auto"/>
        <w:jc w:val="both"/>
        <w:rPr>
          <w:rFonts w:asciiTheme="majorBidi" w:hAnsiTheme="majorBidi" w:cstheme="majorBidi"/>
          <w:b/>
          <w:bCs/>
          <w:iCs/>
          <w:sz w:val="24"/>
          <w:szCs w:val="24"/>
          <w:u w:val="single"/>
        </w:rPr>
      </w:pPr>
      <w:r w:rsidRPr="00823D87">
        <w:rPr>
          <w:rFonts w:asciiTheme="majorBidi" w:hAnsiTheme="majorBidi" w:cstheme="majorBidi"/>
          <w:b/>
          <w:bCs/>
          <w:iCs/>
          <w:sz w:val="24"/>
          <w:szCs w:val="24"/>
          <w:u w:val="single"/>
        </w:rPr>
        <w:t>FORMATION</w:t>
      </w:r>
    </w:p>
    <w:p w:rsidR="00B6131F" w:rsidRPr="00D707A4" w:rsidRDefault="00754FA7" w:rsidP="00D707A4">
      <w:pPr>
        <w:pStyle w:val="ListParagraph"/>
        <w:numPr>
          <w:ilvl w:val="0"/>
          <w:numId w:val="30"/>
        </w:numPr>
        <w:tabs>
          <w:tab w:val="left" w:pos="7230"/>
          <w:tab w:val="left" w:pos="7655"/>
          <w:tab w:val="left" w:pos="7797"/>
        </w:tabs>
        <w:spacing w:after="0" w:line="240" w:lineRule="auto"/>
        <w:rPr>
          <w:rFonts w:asciiTheme="majorBidi" w:hAnsiTheme="majorBidi" w:cstheme="majorBidi"/>
          <w:b/>
          <w:sz w:val="20"/>
          <w:szCs w:val="20"/>
        </w:rPr>
      </w:pPr>
      <w:r w:rsidRPr="00D707A4">
        <w:rPr>
          <w:rFonts w:asciiTheme="majorBidi" w:hAnsiTheme="majorBidi" w:cstheme="majorBidi"/>
          <w:b/>
          <w:sz w:val="20"/>
          <w:szCs w:val="20"/>
        </w:rPr>
        <w:t xml:space="preserve">Diplôme de </w:t>
      </w:r>
      <w:r w:rsidR="00B6131F" w:rsidRPr="00D707A4">
        <w:rPr>
          <w:rFonts w:asciiTheme="majorBidi" w:hAnsiTheme="majorBidi" w:cstheme="majorBidi"/>
          <w:b/>
          <w:sz w:val="20"/>
          <w:szCs w:val="20"/>
        </w:rPr>
        <w:t xml:space="preserve">Maitrise en génie des risques de santé et sécurité du travail (M. </w:t>
      </w:r>
      <w:proofErr w:type="spellStart"/>
      <w:r w:rsidR="00B6131F" w:rsidRPr="00D707A4">
        <w:rPr>
          <w:rFonts w:asciiTheme="majorBidi" w:hAnsiTheme="majorBidi" w:cstheme="majorBidi"/>
          <w:b/>
          <w:sz w:val="20"/>
          <w:szCs w:val="20"/>
        </w:rPr>
        <w:t>ing</w:t>
      </w:r>
      <w:proofErr w:type="spellEnd"/>
      <w:r w:rsidR="00B6131F" w:rsidRPr="00D707A4">
        <w:rPr>
          <w:rFonts w:asciiTheme="majorBidi" w:hAnsiTheme="majorBidi" w:cstheme="majorBidi"/>
          <w:b/>
          <w:sz w:val="20"/>
          <w:szCs w:val="20"/>
        </w:rPr>
        <w:t xml:space="preserve">)    </w:t>
      </w:r>
      <w:r w:rsidRPr="00D707A4">
        <w:rPr>
          <w:rFonts w:asciiTheme="majorBidi" w:hAnsiTheme="majorBidi" w:cstheme="majorBidi"/>
          <w:b/>
          <w:sz w:val="20"/>
          <w:szCs w:val="20"/>
        </w:rPr>
        <w:t xml:space="preserve">            </w:t>
      </w:r>
      <w:r w:rsidR="004F07B8">
        <w:rPr>
          <w:rFonts w:asciiTheme="majorBidi" w:hAnsiTheme="majorBidi" w:cstheme="majorBidi"/>
          <w:b/>
          <w:sz w:val="20"/>
          <w:szCs w:val="20"/>
        </w:rPr>
        <w:t xml:space="preserve">Mars </w:t>
      </w:r>
      <w:r w:rsidR="00B6131F" w:rsidRPr="00D707A4">
        <w:rPr>
          <w:rFonts w:asciiTheme="majorBidi" w:hAnsiTheme="majorBidi" w:cstheme="majorBidi"/>
          <w:b/>
          <w:sz w:val="20"/>
          <w:szCs w:val="20"/>
        </w:rPr>
        <w:t xml:space="preserve">2018 </w:t>
      </w:r>
    </w:p>
    <w:p w:rsidR="00B6131F" w:rsidRPr="00823D87" w:rsidRDefault="00B6131F" w:rsidP="00B6131F">
      <w:pPr>
        <w:tabs>
          <w:tab w:val="left" w:pos="7797"/>
        </w:tabs>
        <w:spacing w:after="0" w:line="240" w:lineRule="auto"/>
        <w:jc w:val="both"/>
        <w:rPr>
          <w:rFonts w:asciiTheme="majorBidi" w:hAnsiTheme="majorBidi" w:cstheme="majorBidi"/>
          <w:sz w:val="20"/>
          <w:szCs w:val="20"/>
        </w:rPr>
      </w:pPr>
      <w:r w:rsidRPr="00823D87">
        <w:rPr>
          <w:rFonts w:asciiTheme="majorBidi" w:hAnsiTheme="majorBidi" w:cstheme="majorBidi"/>
          <w:sz w:val="20"/>
          <w:szCs w:val="20"/>
        </w:rPr>
        <w:t>École de technologie supérieure (ÉTS), Montréal</w:t>
      </w:r>
    </w:p>
    <w:p w:rsidR="00160F5C" w:rsidRDefault="008B28D7" w:rsidP="00C45495">
      <w:pPr>
        <w:tabs>
          <w:tab w:val="left" w:pos="7797"/>
        </w:tabs>
        <w:spacing w:after="0" w:line="240" w:lineRule="auto"/>
        <w:jc w:val="both"/>
        <w:rPr>
          <w:rFonts w:asciiTheme="majorBidi" w:hAnsiTheme="majorBidi" w:cstheme="majorBidi"/>
          <w:i/>
          <w:iCs/>
          <w:sz w:val="20"/>
          <w:szCs w:val="20"/>
        </w:rPr>
      </w:pPr>
      <w:r w:rsidRPr="00823D87">
        <w:rPr>
          <w:rFonts w:asciiTheme="majorBidi" w:hAnsiTheme="majorBidi" w:cstheme="majorBidi"/>
          <w:b/>
          <w:sz w:val="20"/>
          <w:szCs w:val="20"/>
        </w:rPr>
        <w:t>Projet de fin d’études :</w:t>
      </w:r>
      <w:r w:rsidRPr="00823D87">
        <w:rPr>
          <w:rFonts w:asciiTheme="majorBidi" w:hAnsiTheme="majorBidi" w:cstheme="majorBidi"/>
          <w:color w:val="FF0000"/>
          <w:sz w:val="20"/>
          <w:szCs w:val="20"/>
        </w:rPr>
        <w:t xml:space="preserve"> </w:t>
      </w:r>
      <w:r w:rsidR="00C45495" w:rsidRPr="005875F1">
        <w:rPr>
          <w:rFonts w:asciiTheme="majorBidi" w:hAnsiTheme="majorBidi" w:cstheme="majorBidi"/>
          <w:i/>
          <w:iCs/>
          <w:sz w:val="20"/>
          <w:szCs w:val="20"/>
        </w:rPr>
        <w:t xml:space="preserve">BASE DE DONNÉES DES HARNAIS CÉRTIFIÉS PAR CSA avec </w:t>
      </w:r>
    </w:p>
    <w:p w:rsidR="00C45495" w:rsidRPr="00823D87" w:rsidRDefault="00160F5C" w:rsidP="00C45495">
      <w:pPr>
        <w:tabs>
          <w:tab w:val="left" w:pos="7797"/>
        </w:tabs>
        <w:spacing w:after="0" w:line="240" w:lineRule="auto"/>
        <w:jc w:val="both"/>
        <w:rPr>
          <w:rFonts w:asciiTheme="majorBidi" w:hAnsiTheme="majorBidi" w:cstheme="majorBidi"/>
          <w:sz w:val="20"/>
          <w:szCs w:val="20"/>
        </w:rPr>
      </w:pPr>
      <w:r>
        <w:rPr>
          <w:rFonts w:asciiTheme="majorBidi" w:hAnsiTheme="majorBidi" w:cstheme="majorBidi"/>
          <w:i/>
          <w:iCs/>
          <w:sz w:val="20"/>
          <w:szCs w:val="20"/>
        </w:rPr>
        <w:t xml:space="preserve">Le </w:t>
      </w:r>
      <w:r w:rsidR="00C45495" w:rsidRPr="005875F1">
        <w:rPr>
          <w:rFonts w:asciiTheme="majorBidi" w:hAnsiTheme="majorBidi" w:cstheme="majorBidi"/>
          <w:i/>
          <w:iCs/>
          <w:sz w:val="20"/>
          <w:szCs w:val="20"/>
        </w:rPr>
        <w:t>DÉVELOPPEMENT D’UN ALGORITHME et LOGICIEL DE SÉLÉCTION</w:t>
      </w:r>
    </w:p>
    <w:p w:rsidR="007B5BD0" w:rsidRPr="00823D87" w:rsidRDefault="00F41A64" w:rsidP="00C45495">
      <w:pPr>
        <w:tabs>
          <w:tab w:val="left" w:pos="7797"/>
        </w:tabs>
        <w:spacing w:after="0" w:line="240" w:lineRule="auto"/>
        <w:jc w:val="both"/>
        <w:rPr>
          <w:rStyle w:val="Hyperlink"/>
        </w:rPr>
      </w:pPr>
      <w:hyperlink r:id="rId10" w:history="1">
        <w:r w:rsidR="007B5BD0" w:rsidRPr="00823D87">
          <w:rPr>
            <w:rStyle w:val="Hyperlink"/>
            <w:rFonts w:asciiTheme="majorBidi" w:hAnsiTheme="majorBidi" w:cstheme="majorBidi"/>
            <w:sz w:val="20"/>
            <w:szCs w:val="20"/>
          </w:rPr>
          <w:t>*Législation et normalisation en sécurité du travail</w:t>
        </w:r>
      </w:hyperlink>
    </w:p>
    <w:p w:rsidR="00754FA7" w:rsidRPr="00823D87" w:rsidRDefault="00F41A64" w:rsidP="00754FA7">
      <w:pPr>
        <w:tabs>
          <w:tab w:val="left" w:pos="7797"/>
        </w:tabs>
        <w:spacing w:after="0" w:line="240" w:lineRule="auto"/>
        <w:jc w:val="both"/>
        <w:rPr>
          <w:rFonts w:asciiTheme="majorBidi" w:hAnsiTheme="majorBidi" w:cstheme="majorBidi"/>
          <w:sz w:val="20"/>
          <w:szCs w:val="20"/>
        </w:rPr>
      </w:pPr>
      <w:hyperlink r:id="rId11" w:history="1">
        <w:r w:rsidR="00754FA7" w:rsidRPr="00823D87">
          <w:rPr>
            <w:rStyle w:val="Hyperlink"/>
            <w:rFonts w:asciiTheme="majorBidi" w:hAnsiTheme="majorBidi" w:cstheme="majorBidi"/>
            <w:sz w:val="20"/>
            <w:szCs w:val="20"/>
          </w:rPr>
          <w:t>*Prévention et règlement des différends</w:t>
        </w:r>
      </w:hyperlink>
    </w:p>
    <w:p w:rsidR="00754FA7" w:rsidRPr="00823D87" w:rsidRDefault="00F41A64" w:rsidP="00754FA7">
      <w:pPr>
        <w:tabs>
          <w:tab w:val="left" w:pos="7797"/>
        </w:tabs>
        <w:spacing w:after="0" w:line="240" w:lineRule="auto"/>
        <w:jc w:val="both"/>
        <w:rPr>
          <w:rFonts w:asciiTheme="majorBidi" w:hAnsiTheme="majorBidi" w:cstheme="majorBidi"/>
          <w:sz w:val="20"/>
          <w:szCs w:val="20"/>
        </w:rPr>
      </w:pPr>
      <w:hyperlink r:id="rId12" w:history="1">
        <w:r w:rsidR="00754FA7" w:rsidRPr="00823D87">
          <w:rPr>
            <w:rStyle w:val="Hyperlink"/>
            <w:rFonts w:asciiTheme="majorBidi" w:hAnsiTheme="majorBidi" w:cstheme="majorBidi"/>
            <w:sz w:val="20"/>
            <w:szCs w:val="20"/>
          </w:rPr>
          <w:t>*Management environnemental industriel</w:t>
        </w:r>
      </w:hyperlink>
    </w:p>
    <w:p w:rsidR="008B28D7" w:rsidRPr="00823D87" w:rsidRDefault="008B28D7" w:rsidP="00B6131F">
      <w:pPr>
        <w:tabs>
          <w:tab w:val="left" w:pos="7797"/>
        </w:tabs>
        <w:spacing w:after="0" w:line="240" w:lineRule="auto"/>
        <w:jc w:val="both"/>
        <w:rPr>
          <w:rFonts w:asciiTheme="majorBidi" w:hAnsiTheme="majorBidi" w:cstheme="majorBidi"/>
          <w:b/>
          <w:sz w:val="20"/>
          <w:szCs w:val="20"/>
        </w:rPr>
      </w:pPr>
    </w:p>
    <w:p w:rsidR="00B6131F" w:rsidRPr="00D707A4" w:rsidRDefault="00B6131F" w:rsidP="00D707A4">
      <w:pPr>
        <w:pStyle w:val="ListParagraph"/>
        <w:numPr>
          <w:ilvl w:val="0"/>
          <w:numId w:val="30"/>
        </w:numPr>
        <w:tabs>
          <w:tab w:val="left" w:pos="7797"/>
        </w:tabs>
        <w:spacing w:after="0" w:line="240" w:lineRule="auto"/>
        <w:jc w:val="both"/>
        <w:rPr>
          <w:rFonts w:asciiTheme="majorBidi" w:hAnsiTheme="majorBidi" w:cstheme="majorBidi"/>
          <w:b/>
          <w:sz w:val="20"/>
          <w:szCs w:val="20"/>
        </w:rPr>
      </w:pPr>
      <w:r w:rsidRPr="00D707A4">
        <w:rPr>
          <w:rFonts w:asciiTheme="majorBidi" w:hAnsiTheme="majorBidi" w:cstheme="majorBidi"/>
          <w:b/>
          <w:sz w:val="20"/>
          <w:szCs w:val="20"/>
        </w:rPr>
        <w:t>Carte d’accès aux chantiers de construction (</w:t>
      </w:r>
      <w:r w:rsidR="008B28D7" w:rsidRPr="00D707A4">
        <w:rPr>
          <w:rFonts w:asciiTheme="majorBidi" w:hAnsiTheme="majorBidi" w:cstheme="majorBidi"/>
          <w:b/>
          <w:sz w:val="20"/>
          <w:szCs w:val="20"/>
        </w:rPr>
        <w:t xml:space="preserve">ASP)  </w:t>
      </w:r>
      <w:r w:rsidRPr="00D707A4">
        <w:rPr>
          <w:rFonts w:asciiTheme="majorBidi" w:hAnsiTheme="majorBidi" w:cstheme="majorBidi"/>
          <w:b/>
          <w:sz w:val="20"/>
          <w:szCs w:val="20"/>
        </w:rPr>
        <w:t xml:space="preserve">                                                    </w:t>
      </w:r>
      <w:r w:rsidR="006B042C" w:rsidRPr="00D707A4">
        <w:rPr>
          <w:rFonts w:asciiTheme="majorBidi" w:hAnsiTheme="majorBidi" w:cstheme="majorBidi"/>
          <w:b/>
          <w:sz w:val="20"/>
          <w:szCs w:val="20"/>
        </w:rPr>
        <w:t xml:space="preserve">  </w:t>
      </w:r>
      <w:r w:rsidR="003802FC" w:rsidRPr="00D707A4">
        <w:rPr>
          <w:rFonts w:asciiTheme="majorBidi" w:hAnsiTheme="majorBidi" w:cstheme="majorBidi"/>
          <w:b/>
          <w:sz w:val="20"/>
          <w:szCs w:val="20"/>
        </w:rPr>
        <w:t xml:space="preserve"> </w:t>
      </w:r>
      <w:r w:rsidRPr="00D707A4">
        <w:rPr>
          <w:rFonts w:asciiTheme="majorBidi" w:hAnsiTheme="majorBidi" w:cstheme="majorBidi"/>
          <w:b/>
          <w:sz w:val="20"/>
          <w:szCs w:val="20"/>
        </w:rPr>
        <w:t xml:space="preserve"> 2017</w:t>
      </w:r>
    </w:p>
    <w:p w:rsidR="00B6131F" w:rsidRPr="00823D87" w:rsidRDefault="00B6131F" w:rsidP="00B6131F">
      <w:pPr>
        <w:tabs>
          <w:tab w:val="left" w:pos="7797"/>
        </w:tabs>
        <w:spacing w:after="0" w:line="240" w:lineRule="auto"/>
        <w:jc w:val="both"/>
        <w:rPr>
          <w:rFonts w:asciiTheme="majorBidi" w:hAnsiTheme="majorBidi" w:cstheme="majorBidi"/>
          <w:sz w:val="20"/>
          <w:szCs w:val="20"/>
        </w:rPr>
      </w:pPr>
      <w:proofErr w:type="spellStart"/>
      <w:r w:rsidRPr="00823D87">
        <w:rPr>
          <w:rFonts w:asciiTheme="majorBidi" w:hAnsiTheme="majorBidi" w:cstheme="majorBidi"/>
          <w:sz w:val="20"/>
          <w:szCs w:val="20"/>
        </w:rPr>
        <w:t>Vanier</w:t>
      </w:r>
      <w:proofErr w:type="spellEnd"/>
      <w:r w:rsidRPr="00823D87">
        <w:rPr>
          <w:rFonts w:asciiTheme="majorBidi" w:hAnsiTheme="majorBidi" w:cstheme="majorBidi"/>
          <w:sz w:val="20"/>
          <w:szCs w:val="20"/>
        </w:rPr>
        <w:t xml:space="preserve"> CÉGEP</w:t>
      </w:r>
    </w:p>
    <w:p w:rsidR="00B6131F" w:rsidRPr="00D707A4" w:rsidRDefault="00B6131F" w:rsidP="00D707A4">
      <w:pPr>
        <w:pStyle w:val="ListParagraph"/>
        <w:numPr>
          <w:ilvl w:val="0"/>
          <w:numId w:val="30"/>
        </w:numPr>
        <w:tabs>
          <w:tab w:val="left" w:pos="7230"/>
          <w:tab w:val="left" w:pos="7655"/>
          <w:tab w:val="left" w:pos="7797"/>
        </w:tabs>
        <w:spacing w:after="0" w:line="240" w:lineRule="auto"/>
        <w:rPr>
          <w:rFonts w:asciiTheme="majorBidi" w:hAnsiTheme="majorBidi" w:cstheme="majorBidi"/>
          <w:b/>
          <w:sz w:val="20"/>
          <w:szCs w:val="20"/>
        </w:rPr>
      </w:pPr>
      <w:r w:rsidRPr="00D707A4">
        <w:rPr>
          <w:rFonts w:asciiTheme="majorBidi" w:hAnsiTheme="majorBidi" w:cstheme="majorBidi"/>
          <w:b/>
          <w:sz w:val="20"/>
          <w:szCs w:val="20"/>
        </w:rPr>
        <w:t>Baccalauréat en génie chimique                                                                                                  2000</w:t>
      </w:r>
    </w:p>
    <w:p w:rsidR="00B6131F" w:rsidRPr="00823D87" w:rsidRDefault="00B6131F" w:rsidP="00B6131F">
      <w:pPr>
        <w:tabs>
          <w:tab w:val="left" w:pos="7797"/>
        </w:tabs>
        <w:spacing w:after="0" w:line="240" w:lineRule="auto"/>
        <w:jc w:val="both"/>
        <w:rPr>
          <w:rFonts w:asciiTheme="majorBidi" w:hAnsiTheme="majorBidi" w:cstheme="majorBidi"/>
          <w:bCs/>
          <w:sz w:val="20"/>
          <w:szCs w:val="20"/>
        </w:rPr>
      </w:pPr>
      <w:r w:rsidRPr="00823D87">
        <w:rPr>
          <w:rFonts w:asciiTheme="majorBidi" w:hAnsiTheme="majorBidi" w:cstheme="majorBidi"/>
          <w:sz w:val="20"/>
          <w:szCs w:val="20"/>
        </w:rPr>
        <w:t xml:space="preserve">Université du golfe Persique, Iran, </w:t>
      </w:r>
      <w:r w:rsidR="00754FA7">
        <w:rPr>
          <w:rFonts w:asciiTheme="majorBidi" w:hAnsiTheme="majorBidi" w:cstheme="majorBidi"/>
          <w:bCs/>
          <w:i/>
          <w:iCs/>
          <w:sz w:val="18"/>
          <w:szCs w:val="18"/>
        </w:rPr>
        <w:t>Équivalence du MIDI :</w:t>
      </w:r>
      <w:r w:rsidRPr="00823D87">
        <w:rPr>
          <w:rFonts w:asciiTheme="majorBidi" w:hAnsiTheme="majorBidi" w:cstheme="majorBidi"/>
          <w:bCs/>
          <w:i/>
          <w:iCs/>
          <w:sz w:val="18"/>
          <w:szCs w:val="18"/>
        </w:rPr>
        <w:t xml:space="preserve"> Baccal</w:t>
      </w:r>
      <w:r w:rsidR="00754FA7">
        <w:rPr>
          <w:rFonts w:asciiTheme="majorBidi" w:hAnsiTheme="majorBidi" w:cstheme="majorBidi"/>
          <w:bCs/>
          <w:i/>
          <w:iCs/>
          <w:sz w:val="18"/>
          <w:szCs w:val="18"/>
        </w:rPr>
        <w:t>auréat en génie chimique</w:t>
      </w:r>
    </w:p>
    <w:p w:rsidR="00CF7A01" w:rsidRPr="00823D87" w:rsidRDefault="00CF7A01" w:rsidP="00B6131F">
      <w:pPr>
        <w:tabs>
          <w:tab w:val="left" w:pos="7797"/>
        </w:tabs>
        <w:spacing w:after="0" w:line="240" w:lineRule="auto"/>
        <w:jc w:val="both"/>
        <w:rPr>
          <w:rFonts w:asciiTheme="majorBidi" w:hAnsiTheme="majorBidi" w:cstheme="majorBidi"/>
          <w:bCs/>
          <w:sz w:val="20"/>
          <w:szCs w:val="20"/>
        </w:rPr>
      </w:pPr>
    </w:p>
    <w:p w:rsidR="003D11B2" w:rsidRDefault="00CF7A01" w:rsidP="00173A41">
      <w:pPr>
        <w:spacing w:after="120" w:line="240" w:lineRule="auto"/>
        <w:jc w:val="both"/>
        <w:rPr>
          <w:rFonts w:asciiTheme="majorBidi" w:hAnsiTheme="majorBidi" w:cstheme="majorBidi"/>
          <w:b/>
          <w:bCs/>
          <w:iCs/>
          <w:sz w:val="24"/>
          <w:szCs w:val="24"/>
          <w:u w:val="single"/>
        </w:rPr>
      </w:pPr>
      <w:r w:rsidRPr="00823D87">
        <w:rPr>
          <w:rFonts w:asciiTheme="majorBidi" w:hAnsiTheme="majorBidi" w:cstheme="majorBidi"/>
          <w:b/>
          <w:bCs/>
          <w:iCs/>
          <w:sz w:val="24"/>
          <w:szCs w:val="24"/>
          <w:u w:val="single"/>
        </w:rPr>
        <w:t>EXPÉRIANC</w:t>
      </w:r>
      <w:r w:rsidR="00B35ED0" w:rsidRPr="00823D87">
        <w:rPr>
          <w:rFonts w:asciiTheme="majorBidi" w:hAnsiTheme="majorBidi" w:cstheme="majorBidi"/>
          <w:b/>
          <w:bCs/>
          <w:iCs/>
          <w:sz w:val="24"/>
          <w:szCs w:val="24"/>
          <w:u w:val="single"/>
        </w:rPr>
        <w:t>E PROFESSIONNELLE</w:t>
      </w:r>
    </w:p>
    <w:p w:rsidR="00205E5E" w:rsidRPr="00823D87" w:rsidRDefault="00205E5E" w:rsidP="00CB2F18">
      <w:pPr>
        <w:pStyle w:val="ListParagraph"/>
        <w:numPr>
          <w:ilvl w:val="0"/>
          <w:numId w:val="27"/>
        </w:numPr>
        <w:tabs>
          <w:tab w:val="num" w:pos="426"/>
          <w:tab w:val="left" w:pos="6521"/>
          <w:tab w:val="left" w:pos="7371"/>
          <w:tab w:val="left" w:pos="7655"/>
          <w:tab w:val="left" w:pos="7797"/>
        </w:tabs>
        <w:spacing w:after="0" w:line="240" w:lineRule="auto"/>
        <w:ind w:left="284" w:right="-7" w:hanging="284"/>
        <w:rPr>
          <w:rFonts w:asciiTheme="majorBidi" w:hAnsiTheme="majorBidi" w:cstheme="majorBidi"/>
          <w:b/>
          <w:sz w:val="20"/>
          <w:szCs w:val="20"/>
        </w:rPr>
      </w:pPr>
      <w:r>
        <w:rPr>
          <w:rFonts w:asciiTheme="majorBidi" w:hAnsiTheme="majorBidi" w:cstheme="majorBidi"/>
          <w:b/>
          <w:sz w:val="20"/>
          <w:szCs w:val="20"/>
        </w:rPr>
        <w:t xml:space="preserve">Agente de </w:t>
      </w:r>
      <w:r w:rsidR="00CB2F18">
        <w:rPr>
          <w:rFonts w:asciiTheme="majorBidi" w:hAnsiTheme="majorBidi" w:cstheme="majorBidi"/>
          <w:b/>
          <w:sz w:val="20"/>
          <w:szCs w:val="20"/>
        </w:rPr>
        <w:t>s</w:t>
      </w:r>
      <w:r w:rsidRPr="00823D87">
        <w:rPr>
          <w:rFonts w:asciiTheme="majorBidi" w:hAnsiTheme="majorBidi" w:cstheme="majorBidi"/>
          <w:b/>
          <w:sz w:val="20"/>
          <w:szCs w:val="20"/>
        </w:rPr>
        <w:t>anté et sécurité</w:t>
      </w:r>
      <w:r w:rsidR="00FC02F0">
        <w:rPr>
          <w:rFonts w:asciiTheme="majorBidi" w:hAnsiTheme="majorBidi" w:cstheme="majorBidi"/>
          <w:b/>
          <w:sz w:val="20"/>
          <w:szCs w:val="20"/>
        </w:rPr>
        <w:t xml:space="preserve"> (</w:t>
      </w:r>
      <w:r w:rsidR="00FC02F0" w:rsidRPr="00FC02F0">
        <w:rPr>
          <w:rFonts w:asciiTheme="majorBidi" w:hAnsiTheme="majorBidi" w:cstheme="majorBidi"/>
          <w:b/>
          <w:sz w:val="20"/>
          <w:szCs w:val="20"/>
        </w:rPr>
        <w:t xml:space="preserve">sur </w:t>
      </w:r>
      <w:r w:rsidR="00B7740D">
        <w:rPr>
          <w:rFonts w:asciiTheme="majorBidi" w:hAnsiTheme="majorBidi" w:cstheme="majorBidi"/>
          <w:b/>
          <w:sz w:val="20"/>
          <w:szCs w:val="20"/>
        </w:rPr>
        <w:t xml:space="preserve">le </w:t>
      </w:r>
      <w:r w:rsidR="00FC02F0" w:rsidRPr="00FC02F0">
        <w:rPr>
          <w:rFonts w:asciiTheme="majorBidi" w:hAnsiTheme="majorBidi" w:cstheme="majorBidi"/>
          <w:b/>
          <w:sz w:val="20"/>
          <w:szCs w:val="20"/>
        </w:rPr>
        <w:t>chantier de construction</w:t>
      </w:r>
      <w:r w:rsidR="00FC02F0">
        <w:rPr>
          <w:rFonts w:asciiTheme="majorBidi" w:hAnsiTheme="majorBidi" w:cstheme="majorBidi"/>
          <w:b/>
          <w:sz w:val="20"/>
          <w:szCs w:val="20"/>
        </w:rPr>
        <w:t>)</w:t>
      </w:r>
      <w:r w:rsidRPr="00823D87">
        <w:rPr>
          <w:rFonts w:asciiTheme="majorBidi" w:hAnsiTheme="majorBidi" w:cstheme="majorBidi"/>
          <w:b/>
          <w:sz w:val="20"/>
          <w:szCs w:val="20"/>
        </w:rPr>
        <w:t xml:space="preserve">                                                            </w:t>
      </w:r>
      <w:r>
        <w:rPr>
          <w:rFonts w:asciiTheme="majorBidi" w:hAnsiTheme="majorBidi" w:cstheme="majorBidi"/>
          <w:b/>
          <w:sz w:val="20"/>
          <w:szCs w:val="20"/>
        </w:rPr>
        <w:t>Juin 2018</w:t>
      </w:r>
    </w:p>
    <w:p w:rsidR="00205E5E" w:rsidRPr="00823D87" w:rsidRDefault="00205E5E" w:rsidP="00B7740D">
      <w:pPr>
        <w:tabs>
          <w:tab w:val="left" w:pos="7655"/>
          <w:tab w:val="left" w:pos="7797"/>
        </w:tabs>
        <w:spacing w:after="0" w:line="240" w:lineRule="auto"/>
        <w:ind w:left="284" w:right="-7"/>
        <w:rPr>
          <w:rFonts w:asciiTheme="majorBidi" w:hAnsiTheme="majorBidi" w:cstheme="majorBidi"/>
          <w:b/>
          <w:sz w:val="20"/>
          <w:szCs w:val="20"/>
        </w:rPr>
      </w:pPr>
      <w:r>
        <w:rPr>
          <w:rFonts w:asciiTheme="majorBidi" w:hAnsiTheme="majorBidi" w:cstheme="majorBidi"/>
          <w:sz w:val="20"/>
          <w:szCs w:val="20"/>
        </w:rPr>
        <w:t xml:space="preserve">Agence </w:t>
      </w:r>
      <w:r w:rsidR="00B7740D">
        <w:rPr>
          <w:rFonts w:asciiTheme="majorBidi" w:hAnsiTheme="majorBidi" w:cstheme="majorBidi"/>
          <w:sz w:val="20"/>
          <w:szCs w:val="20"/>
        </w:rPr>
        <w:t xml:space="preserve">SST                                                                                                                                   </w:t>
      </w:r>
      <w:r w:rsidRPr="00823D87">
        <w:rPr>
          <w:rFonts w:asciiTheme="majorBidi" w:hAnsiTheme="majorBidi" w:cstheme="majorBidi"/>
          <w:b/>
          <w:sz w:val="20"/>
          <w:szCs w:val="20"/>
        </w:rPr>
        <w:t>(</w:t>
      </w:r>
      <w:r>
        <w:rPr>
          <w:rFonts w:asciiTheme="majorBidi" w:hAnsiTheme="majorBidi" w:cstheme="majorBidi"/>
          <w:b/>
          <w:sz w:val="20"/>
          <w:szCs w:val="20"/>
        </w:rPr>
        <w:t>Temps partiel</w:t>
      </w:r>
      <w:r w:rsidRPr="00823D87">
        <w:rPr>
          <w:rFonts w:asciiTheme="majorBidi" w:hAnsiTheme="majorBidi" w:cstheme="majorBidi"/>
          <w:b/>
          <w:sz w:val="20"/>
          <w:szCs w:val="20"/>
        </w:rPr>
        <w:t>)</w:t>
      </w:r>
    </w:p>
    <w:p w:rsidR="00205E5E" w:rsidRDefault="00205E5E" w:rsidP="00205E5E">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205E5E">
        <w:rPr>
          <w:rFonts w:asciiTheme="majorBidi" w:hAnsiTheme="majorBidi" w:cstheme="majorBidi"/>
          <w:sz w:val="20"/>
          <w:szCs w:val="20"/>
        </w:rPr>
        <w:t xml:space="preserve">inspection des milieux de travail afin de s'assurer que l'équipement, les matériaux et les procédés de </w:t>
      </w:r>
      <w:r>
        <w:rPr>
          <w:rFonts w:asciiTheme="majorBidi" w:hAnsiTheme="majorBidi" w:cstheme="majorBidi"/>
          <w:sz w:val="20"/>
          <w:szCs w:val="20"/>
        </w:rPr>
        <w:t>travail</w:t>
      </w:r>
      <w:r w:rsidRPr="00205E5E">
        <w:rPr>
          <w:rFonts w:asciiTheme="majorBidi" w:hAnsiTheme="majorBidi" w:cstheme="majorBidi"/>
          <w:sz w:val="20"/>
          <w:szCs w:val="20"/>
        </w:rPr>
        <w:t xml:space="preserve"> </w:t>
      </w:r>
      <w:r>
        <w:rPr>
          <w:rFonts w:asciiTheme="majorBidi" w:hAnsiTheme="majorBidi" w:cstheme="majorBidi"/>
          <w:sz w:val="20"/>
          <w:szCs w:val="20"/>
        </w:rPr>
        <w:t>sont selon SST</w:t>
      </w:r>
    </w:p>
    <w:p w:rsidR="00205E5E" w:rsidRPr="00823D87" w:rsidRDefault="00205E5E" w:rsidP="00205E5E">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Donner des conseils en santé et sécurité du travail selon les lois et règlements fédéral, provincial et international.</w:t>
      </w:r>
    </w:p>
    <w:p w:rsidR="00205E5E" w:rsidRPr="00205E5E" w:rsidRDefault="00205E5E" w:rsidP="00205E5E">
      <w:pPr>
        <w:pStyle w:val="ListParagraph"/>
        <w:numPr>
          <w:ilvl w:val="0"/>
          <w:numId w:val="20"/>
        </w:numPr>
        <w:tabs>
          <w:tab w:val="left" w:pos="6521"/>
          <w:tab w:val="left" w:pos="7797"/>
        </w:tabs>
        <w:spacing w:after="0" w:line="240" w:lineRule="auto"/>
        <w:ind w:right="-7"/>
        <w:rPr>
          <w:rFonts w:asciiTheme="majorBidi" w:hAnsiTheme="majorBidi" w:cstheme="majorBidi"/>
          <w:sz w:val="20"/>
          <w:szCs w:val="20"/>
        </w:rPr>
      </w:pPr>
      <w:r>
        <w:rPr>
          <w:rFonts w:asciiTheme="majorBidi" w:hAnsiTheme="majorBidi" w:cstheme="majorBidi"/>
          <w:sz w:val="20"/>
          <w:szCs w:val="20"/>
        </w:rPr>
        <w:t>É</w:t>
      </w:r>
      <w:r w:rsidRPr="00205E5E">
        <w:rPr>
          <w:rFonts w:asciiTheme="majorBidi" w:hAnsiTheme="majorBidi" w:cstheme="majorBidi"/>
          <w:sz w:val="20"/>
          <w:szCs w:val="20"/>
        </w:rPr>
        <w:t xml:space="preserve">laboration, mise en œuvre et évaluation des programmes </w:t>
      </w:r>
      <w:r>
        <w:rPr>
          <w:rFonts w:asciiTheme="majorBidi" w:hAnsiTheme="majorBidi" w:cstheme="majorBidi"/>
          <w:sz w:val="20"/>
          <w:szCs w:val="20"/>
        </w:rPr>
        <w:t xml:space="preserve">prévention </w:t>
      </w:r>
      <w:r w:rsidRPr="00205E5E">
        <w:rPr>
          <w:rFonts w:asciiTheme="majorBidi" w:hAnsiTheme="majorBidi" w:cstheme="majorBidi"/>
          <w:sz w:val="20"/>
          <w:szCs w:val="20"/>
        </w:rPr>
        <w:t xml:space="preserve">et des stratégies de santé et de sécurité </w:t>
      </w:r>
    </w:p>
    <w:p w:rsidR="00205E5E" w:rsidRDefault="00205E5E" w:rsidP="00205E5E">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Pr>
          <w:rFonts w:asciiTheme="majorBidi" w:hAnsiTheme="majorBidi" w:cstheme="majorBidi"/>
          <w:sz w:val="20"/>
          <w:szCs w:val="20"/>
        </w:rPr>
        <w:t xml:space="preserve">Préparer le rapport quotidien </w:t>
      </w:r>
    </w:p>
    <w:p w:rsidR="00205E5E" w:rsidRPr="00823D87" w:rsidRDefault="00205E5E" w:rsidP="00205E5E">
      <w:pPr>
        <w:pStyle w:val="ListParagraph"/>
        <w:tabs>
          <w:tab w:val="left" w:pos="6521"/>
          <w:tab w:val="left" w:pos="7797"/>
        </w:tabs>
        <w:spacing w:after="0" w:line="240" w:lineRule="auto"/>
        <w:ind w:right="-7"/>
        <w:rPr>
          <w:rFonts w:asciiTheme="majorBidi" w:hAnsiTheme="majorBidi" w:cstheme="majorBidi"/>
          <w:sz w:val="20"/>
          <w:szCs w:val="20"/>
        </w:rPr>
      </w:pPr>
    </w:p>
    <w:p w:rsidR="00F33FA2" w:rsidRPr="00823D87" w:rsidRDefault="004A16FC" w:rsidP="006B042C">
      <w:pPr>
        <w:pStyle w:val="ListParagraph"/>
        <w:numPr>
          <w:ilvl w:val="0"/>
          <w:numId w:val="27"/>
        </w:numPr>
        <w:tabs>
          <w:tab w:val="num" w:pos="426"/>
          <w:tab w:val="left" w:pos="6521"/>
          <w:tab w:val="left" w:pos="7371"/>
          <w:tab w:val="left" w:pos="7655"/>
          <w:tab w:val="left" w:pos="7797"/>
        </w:tabs>
        <w:spacing w:after="0" w:line="240" w:lineRule="auto"/>
        <w:ind w:left="284" w:right="-7" w:hanging="284"/>
        <w:rPr>
          <w:rFonts w:asciiTheme="majorBidi" w:hAnsiTheme="majorBidi" w:cstheme="majorBidi"/>
          <w:b/>
          <w:sz w:val="20"/>
          <w:szCs w:val="20"/>
        </w:rPr>
      </w:pPr>
      <w:r w:rsidRPr="00823D87">
        <w:rPr>
          <w:rFonts w:asciiTheme="majorBidi" w:hAnsiTheme="majorBidi" w:cstheme="majorBidi"/>
          <w:b/>
          <w:sz w:val="20"/>
          <w:szCs w:val="20"/>
        </w:rPr>
        <w:t xml:space="preserve">Conseillère en Santé et sécurité                                                                          </w:t>
      </w:r>
      <w:r w:rsidR="00F33FA2" w:rsidRPr="00823D87">
        <w:rPr>
          <w:rFonts w:asciiTheme="majorBidi" w:hAnsiTheme="majorBidi" w:cstheme="majorBidi"/>
          <w:b/>
          <w:sz w:val="20"/>
          <w:szCs w:val="20"/>
        </w:rPr>
        <w:t xml:space="preserve">       </w:t>
      </w:r>
      <w:r w:rsidRPr="00823D87">
        <w:rPr>
          <w:rFonts w:asciiTheme="majorBidi" w:hAnsiTheme="majorBidi" w:cstheme="majorBidi"/>
          <w:b/>
          <w:sz w:val="20"/>
          <w:szCs w:val="20"/>
        </w:rPr>
        <w:t xml:space="preserve">  </w:t>
      </w:r>
      <w:r w:rsidR="00F33FA2" w:rsidRPr="00823D87">
        <w:rPr>
          <w:rFonts w:asciiTheme="majorBidi" w:hAnsiTheme="majorBidi" w:cstheme="majorBidi"/>
          <w:b/>
          <w:sz w:val="20"/>
          <w:szCs w:val="20"/>
        </w:rPr>
        <w:t xml:space="preserve"> </w:t>
      </w:r>
      <w:r w:rsidR="00377466" w:rsidRPr="00823D87">
        <w:rPr>
          <w:rFonts w:asciiTheme="majorBidi" w:hAnsiTheme="majorBidi" w:cstheme="majorBidi"/>
          <w:b/>
          <w:sz w:val="20"/>
          <w:szCs w:val="20"/>
        </w:rPr>
        <w:t xml:space="preserve">  </w:t>
      </w:r>
      <w:r w:rsidR="00FD09A0" w:rsidRPr="00823D87">
        <w:rPr>
          <w:rFonts w:asciiTheme="majorBidi" w:hAnsiTheme="majorBidi" w:cstheme="majorBidi"/>
          <w:b/>
          <w:sz w:val="20"/>
          <w:szCs w:val="20"/>
        </w:rPr>
        <w:t xml:space="preserve">       </w:t>
      </w:r>
      <w:r w:rsidR="00F33FA2" w:rsidRPr="00823D87">
        <w:rPr>
          <w:rFonts w:asciiTheme="majorBidi" w:hAnsiTheme="majorBidi" w:cstheme="majorBidi"/>
          <w:b/>
          <w:sz w:val="20"/>
          <w:szCs w:val="20"/>
        </w:rPr>
        <w:t xml:space="preserve"> </w:t>
      </w:r>
      <w:r w:rsidR="008D102C" w:rsidRPr="00823D87">
        <w:rPr>
          <w:rFonts w:asciiTheme="majorBidi" w:hAnsiTheme="majorBidi" w:cstheme="majorBidi"/>
          <w:b/>
          <w:sz w:val="20"/>
          <w:szCs w:val="20"/>
        </w:rPr>
        <w:t>Nov.- Déc.</w:t>
      </w:r>
      <w:r w:rsidR="00F33FA2" w:rsidRPr="00823D87">
        <w:rPr>
          <w:rFonts w:asciiTheme="majorBidi" w:hAnsiTheme="majorBidi" w:cstheme="majorBidi"/>
          <w:b/>
          <w:sz w:val="20"/>
          <w:szCs w:val="20"/>
        </w:rPr>
        <w:t>2014</w:t>
      </w:r>
    </w:p>
    <w:p w:rsidR="00173A41" w:rsidRPr="00823D87" w:rsidRDefault="004A16FC" w:rsidP="008A3EEA">
      <w:pPr>
        <w:tabs>
          <w:tab w:val="left" w:pos="7655"/>
          <w:tab w:val="left" w:pos="7797"/>
        </w:tabs>
        <w:spacing w:after="0" w:line="240" w:lineRule="auto"/>
        <w:ind w:right="-7"/>
        <w:rPr>
          <w:rFonts w:asciiTheme="majorBidi" w:hAnsiTheme="majorBidi" w:cstheme="majorBidi"/>
          <w:b/>
          <w:sz w:val="20"/>
          <w:szCs w:val="20"/>
        </w:rPr>
      </w:pPr>
      <w:r w:rsidRPr="00823D87">
        <w:rPr>
          <w:rFonts w:asciiTheme="majorBidi" w:hAnsiTheme="majorBidi" w:cstheme="majorBidi"/>
          <w:sz w:val="20"/>
          <w:szCs w:val="20"/>
        </w:rPr>
        <w:t xml:space="preserve">     </w:t>
      </w:r>
      <w:r w:rsidR="00173A41" w:rsidRPr="00823D87">
        <w:rPr>
          <w:rFonts w:asciiTheme="majorBidi" w:hAnsiTheme="majorBidi" w:cstheme="majorBidi"/>
          <w:sz w:val="20"/>
          <w:szCs w:val="20"/>
        </w:rPr>
        <w:t xml:space="preserve">Magnus, </w:t>
      </w:r>
      <w:r w:rsidR="00771EEB" w:rsidRPr="00823D87">
        <w:rPr>
          <w:rFonts w:asciiTheme="majorBidi" w:hAnsiTheme="majorBidi" w:cstheme="majorBidi"/>
          <w:sz w:val="20"/>
          <w:szCs w:val="20"/>
        </w:rPr>
        <w:t>Montréal</w:t>
      </w:r>
      <w:r w:rsidR="00771EEB" w:rsidRPr="00823D87">
        <w:rPr>
          <w:rFonts w:asciiTheme="majorBidi" w:hAnsiTheme="majorBidi" w:cstheme="majorBidi"/>
          <w:sz w:val="16"/>
          <w:szCs w:val="16"/>
        </w:rPr>
        <w:t xml:space="preserve"> </w:t>
      </w:r>
      <w:r w:rsidR="008B28D7" w:rsidRPr="00823D87">
        <w:rPr>
          <w:rFonts w:asciiTheme="majorBidi" w:hAnsiTheme="majorBidi" w:cstheme="majorBidi"/>
          <w:sz w:val="20"/>
          <w:szCs w:val="20"/>
        </w:rPr>
        <w:t xml:space="preserve">(traitement de l’eau </w:t>
      </w:r>
      <w:r w:rsidR="00771EEB" w:rsidRPr="00823D87">
        <w:rPr>
          <w:rFonts w:asciiTheme="majorBidi" w:hAnsiTheme="majorBidi" w:cstheme="majorBidi"/>
          <w:sz w:val="20"/>
          <w:szCs w:val="20"/>
        </w:rPr>
        <w:t>industriel)</w:t>
      </w:r>
      <w:r w:rsidR="00771EEB" w:rsidRPr="00823D87">
        <w:rPr>
          <w:rFonts w:asciiTheme="majorBidi" w:hAnsiTheme="majorBidi" w:cstheme="majorBidi"/>
          <w:sz w:val="16"/>
          <w:szCs w:val="16"/>
        </w:rPr>
        <w:t xml:space="preserve"> </w:t>
      </w:r>
      <w:r w:rsidR="00173A41" w:rsidRPr="00823D87">
        <w:rPr>
          <w:rFonts w:asciiTheme="majorBidi" w:hAnsiTheme="majorBidi" w:cstheme="majorBidi"/>
          <w:b/>
          <w:sz w:val="20"/>
          <w:szCs w:val="20"/>
        </w:rPr>
        <w:t xml:space="preserve">                                                   </w:t>
      </w:r>
      <w:r w:rsidR="00C36E52" w:rsidRPr="00823D87">
        <w:rPr>
          <w:rFonts w:asciiTheme="majorBidi" w:hAnsiTheme="majorBidi" w:cstheme="majorBidi"/>
          <w:b/>
          <w:sz w:val="20"/>
          <w:szCs w:val="20"/>
        </w:rPr>
        <w:t xml:space="preserve">                       </w:t>
      </w:r>
      <w:r w:rsidR="00173A41" w:rsidRPr="00823D87">
        <w:rPr>
          <w:rFonts w:asciiTheme="majorBidi" w:hAnsiTheme="majorBidi" w:cstheme="majorBidi"/>
          <w:b/>
          <w:sz w:val="20"/>
          <w:szCs w:val="20"/>
        </w:rPr>
        <w:t xml:space="preserve">  (Stage)</w:t>
      </w:r>
    </w:p>
    <w:p w:rsidR="004A16FC" w:rsidRPr="00823D87" w:rsidRDefault="008B28D7" w:rsidP="00EA3387">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Donner des conseils</w:t>
      </w:r>
      <w:r w:rsidR="004A16FC" w:rsidRPr="00823D87">
        <w:rPr>
          <w:rFonts w:asciiTheme="majorBidi" w:hAnsiTheme="majorBidi" w:cstheme="majorBidi"/>
          <w:sz w:val="20"/>
          <w:szCs w:val="20"/>
        </w:rPr>
        <w:t xml:space="preserve"> en santé et sécurité du travail selon les lois et </w:t>
      </w:r>
      <w:r w:rsidR="00EA3387" w:rsidRPr="00823D87">
        <w:rPr>
          <w:rFonts w:asciiTheme="majorBidi" w:hAnsiTheme="majorBidi" w:cstheme="majorBidi"/>
          <w:sz w:val="20"/>
          <w:szCs w:val="20"/>
        </w:rPr>
        <w:t>règlements fédéral, provincial et international</w:t>
      </w:r>
      <w:r w:rsidR="00D21D08" w:rsidRPr="00823D87">
        <w:rPr>
          <w:rFonts w:asciiTheme="majorBidi" w:hAnsiTheme="majorBidi" w:cstheme="majorBidi"/>
          <w:sz w:val="20"/>
          <w:szCs w:val="20"/>
        </w:rPr>
        <w:t>.</w:t>
      </w:r>
    </w:p>
    <w:p w:rsidR="00C635AF" w:rsidRPr="00823D87" w:rsidRDefault="008B28D7" w:rsidP="00C635AF">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Concevoir et mettre en place le</w:t>
      </w:r>
      <w:r w:rsidR="00C635AF" w:rsidRPr="00823D87">
        <w:rPr>
          <w:rFonts w:asciiTheme="majorBidi" w:hAnsiTheme="majorBidi" w:cstheme="majorBidi"/>
          <w:sz w:val="20"/>
          <w:szCs w:val="20"/>
        </w:rPr>
        <w:t xml:space="preserve"> plan d’urgence et</w:t>
      </w:r>
      <w:r w:rsidRPr="00823D87">
        <w:rPr>
          <w:rFonts w:asciiTheme="majorBidi" w:hAnsiTheme="majorBidi" w:cstheme="majorBidi"/>
          <w:sz w:val="20"/>
          <w:szCs w:val="20"/>
        </w:rPr>
        <w:t xml:space="preserve"> le</w:t>
      </w:r>
      <w:r w:rsidR="00C635AF" w:rsidRPr="00823D87">
        <w:rPr>
          <w:rFonts w:asciiTheme="majorBidi" w:hAnsiTheme="majorBidi" w:cstheme="majorBidi"/>
          <w:sz w:val="20"/>
          <w:szCs w:val="20"/>
        </w:rPr>
        <w:t xml:space="preserve"> plan d’évacuation dans l’entreprise.</w:t>
      </w:r>
    </w:p>
    <w:p w:rsidR="00C635AF" w:rsidRPr="00823D87" w:rsidRDefault="008B28D7" w:rsidP="00C635AF">
      <w:pPr>
        <w:pStyle w:val="ListParagraph"/>
        <w:numPr>
          <w:ilvl w:val="0"/>
          <w:numId w:val="20"/>
        </w:numPr>
        <w:tabs>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Assurer l’application du plan de </w:t>
      </w:r>
      <w:r w:rsidR="00C635AF" w:rsidRPr="00823D87">
        <w:rPr>
          <w:rFonts w:asciiTheme="majorBidi" w:hAnsiTheme="majorBidi" w:cstheme="majorBidi"/>
          <w:sz w:val="20"/>
          <w:szCs w:val="20"/>
        </w:rPr>
        <w:t xml:space="preserve">Santé, Sécurité et Environnement </w:t>
      </w:r>
      <w:r w:rsidRPr="00823D87">
        <w:rPr>
          <w:rFonts w:asciiTheme="majorBidi" w:hAnsiTheme="majorBidi" w:cstheme="majorBidi"/>
          <w:sz w:val="20"/>
          <w:szCs w:val="20"/>
        </w:rPr>
        <w:t>dans le milieu de travail</w:t>
      </w:r>
    </w:p>
    <w:p w:rsidR="00EA3387" w:rsidRPr="00823D87" w:rsidRDefault="006877B9" w:rsidP="00EA3387">
      <w:pPr>
        <w:pStyle w:val="ListParagraph"/>
        <w:numPr>
          <w:ilvl w:val="0"/>
          <w:numId w:val="20"/>
        </w:numPr>
        <w:tabs>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Évaluer l</w:t>
      </w:r>
      <w:r w:rsidR="00EA3387" w:rsidRPr="00823D87">
        <w:rPr>
          <w:rFonts w:asciiTheme="majorBidi" w:hAnsiTheme="majorBidi" w:cstheme="majorBidi"/>
          <w:sz w:val="20"/>
          <w:szCs w:val="20"/>
        </w:rPr>
        <w:t xml:space="preserve">es risques et </w:t>
      </w:r>
      <w:r w:rsidRPr="00823D87">
        <w:rPr>
          <w:rFonts w:asciiTheme="majorBidi" w:hAnsiTheme="majorBidi" w:cstheme="majorBidi"/>
          <w:sz w:val="20"/>
          <w:szCs w:val="20"/>
        </w:rPr>
        <w:t>établir des méthodes afin de les réduire</w:t>
      </w:r>
    </w:p>
    <w:p w:rsidR="003801A8" w:rsidRPr="00823D87" w:rsidRDefault="003801A8" w:rsidP="003801A8">
      <w:pPr>
        <w:tabs>
          <w:tab w:val="left" w:pos="6521"/>
          <w:tab w:val="left" w:pos="7797"/>
        </w:tabs>
        <w:spacing w:after="0" w:line="240" w:lineRule="auto"/>
        <w:ind w:left="360" w:right="-7"/>
        <w:rPr>
          <w:rFonts w:asciiTheme="majorBidi" w:hAnsiTheme="majorBidi" w:cstheme="majorBidi"/>
          <w:sz w:val="20"/>
          <w:szCs w:val="20"/>
        </w:rPr>
      </w:pPr>
    </w:p>
    <w:p w:rsidR="00F33FA2" w:rsidRPr="00823D87" w:rsidRDefault="003F7387" w:rsidP="006B042C">
      <w:pPr>
        <w:pStyle w:val="ListParagraph"/>
        <w:numPr>
          <w:ilvl w:val="0"/>
          <w:numId w:val="27"/>
        </w:numPr>
        <w:tabs>
          <w:tab w:val="num" w:pos="426"/>
          <w:tab w:val="left" w:pos="6521"/>
          <w:tab w:val="left" w:pos="7371"/>
          <w:tab w:val="left" w:pos="7655"/>
          <w:tab w:val="left" w:pos="7797"/>
        </w:tabs>
        <w:spacing w:after="0" w:line="240" w:lineRule="auto"/>
        <w:ind w:left="284" w:right="-7" w:hanging="284"/>
        <w:rPr>
          <w:rFonts w:asciiTheme="majorBidi" w:hAnsiTheme="majorBidi" w:cstheme="majorBidi"/>
          <w:b/>
          <w:bCs/>
          <w:sz w:val="20"/>
          <w:szCs w:val="20"/>
        </w:rPr>
      </w:pPr>
      <w:r w:rsidRPr="00823D87">
        <w:rPr>
          <w:rFonts w:asciiTheme="majorBidi" w:hAnsiTheme="majorBidi" w:cstheme="majorBidi"/>
          <w:b/>
          <w:bCs/>
          <w:sz w:val="20"/>
          <w:szCs w:val="20"/>
        </w:rPr>
        <w:t>Responsable du département de génie en santé et sécurité</w:t>
      </w:r>
      <w:r w:rsidR="002669F3" w:rsidRPr="00823D87">
        <w:rPr>
          <w:rFonts w:asciiTheme="majorBidi" w:hAnsiTheme="majorBidi" w:cstheme="majorBidi"/>
          <w:b/>
          <w:bCs/>
          <w:sz w:val="20"/>
          <w:szCs w:val="20"/>
        </w:rPr>
        <w:t xml:space="preserve">                                       </w:t>
      </w:r>
      <w:r w:rsidR="00FE6538" w:rsidRPr="00823D87">
        <w:rPr>
          <w:rFonts w:asciiTheme="majorBidi" w:hAnsiTheme="majorBidi" w:cstheme="majorBidi"/>
          <w:b/>
          <w:bCs/>
          <w:sz w:val="20"/>
          <w:szCs w:val="20"/>
        </w:rPr>
        <w:t xml:space="preserve"> </w:t>
      </w:r>
      <w:r w:rsidR="002669F3" w:rsidRPr="00823D87">
        <w:rPr>
          <w:rFonts w:asciiTheme="majorBidi" w:hAnsiTheme="majorBidi" w:cstheme="majorBidi"/>
          <w:b/>
          <w:bCs/>
          <w:sz w:val="20"/>
          <w:szCs w:val="20"/>
        </w:rPr>
        <w:t xml:space="preserve"> </w:t>
      </w:r>
      <w:r w:rsidR="00781B10" w:rsidRPr="00823D87">
        <w:rPr>
          <w:rFonts w:asciiTheme="majorBidi" w:hAnsiTheme="majorBidi" w:cstheme="majorBidi"/>
          <w:b/>
          <w:bCs/>
          <w:sz w:val="20"/>
          <w:szCs w:val="20"/>
        </w:rPr>
        <w:t xml:space="preserve">     </w:t>
      </w:r>
      <w:r w:rsidRPr="00823D87">
        <w:rPr>
          <w:rFonts w:asciiTheme="majorBidi" w:hAnsiTheme="majorBidi" w:cstheme="majorBidi"/>
          <w:b/>
          <w:bCs/>
          <w:sz w:val="20"/>
          <w:szCs w:val="20"/>
        </w:rPr>
        <w:t xml:space="preserve"> </w:t>
      </w:r>
      <w:r w:rsidR="006B042C" w:rsidRPr="00823D87">
        <w:rPr>
          <w:rFonts w:asciiTheme="majorBidi" w:hAnsiTheme="majorBidi" w:cstheme="majorBidi"/>
          <w:b/>
          <w:bCs/>
          <w:sz w:val="20"/>
          <w:szCs w:val="20"/>
        </w:rPr>
        <w:t xml:space="preserve">  </w:t>
      </w:r>
      <w:r w:rsidR="00EC418A" w:rsidRPr="00823D87">
        <w:rPr>
          <w:rFonts w:asciiTheme="majorBidi" w:hAnsiTheme="majorBidi" w:cstheme="majorBidi"/>
          <w:b/>
          <w:bCs/>
          <w:sz w:val="20"/>
          <w:szCs w:val="20"/>
        </w:rPr>
        <w:t>Juin 2013</w:t>
      </w:r>
      <w:r w:rsidR="00346483" w:rsidRPr="00823D87">
        <w:rPr>
          <w:rFonts w:asciiTheme="majorBidi" w:hAnsiTheme="majorBidi" w:cstheme="majorBidi"/>
          <w:b/>
          <w:bCs/>
          <w:sz w:val="20"/>
          <w:szCs w:val="20"/>
        </w:rPr>
        <w:t xml:space="preserve"> </w:t>
      </w:r>
      <w:r w:rsidR="00EC418A" w:rsidRPr="00823D87">
        <w:rPr>
          <w:rFonts w:asciiTheme="majorBidi" w:hAnsiTheme="majorBidi" w:cstheme="majorBidi"/>
          <w:b/>
          <w:bCs/>
          <w:sz w:val="20"/>
          <w:szCs w:val="20"/>
        </w:rPr>
        <w:t>–Nov.</w:t>
      </w:r>
      <w:r w:rsidR="00346483" w:rsidRPr="00823D87">
        <w:rPr>
          <w:rFonts w:asciiTheme="majorBidi" w:hAnsiTheme="majorBidi" w:cstheme="majorBidi"/>
          <w:b/>
          <w:bCs/>
          <w:sz w:val="20"/>
          <w:szCs w:val="20"/>
        </w:rPr>
        <w:t xml:space="preserve"> </w:t>
      </w:r>
      <w:r w:rsidR="002669F3" w:rsidRPr="00823D87">
        <w:rPr>
          <w:rFonts w:asciiTheme="majorBidi" w:hAnsiTheme="majorBidi" w:cstheme="majorBidi"/>
          <w:b/>
          <w:bCs/>
          <w:sz w:val="20"/>
          <w:szCs w:val="20"/>
        </w:rPr>
        <w:t>2013</w:t>
      </w:r>
    </w:p>
    <w:p w:rsidR="003A4F8C" w:rsidRPr="00823D87" w:rsidRDefault="003F7387" w:rsidP="00173A41">
      <w:pPr>
        <w:tabs>
          <w:tab w:val="num" w:pos="426"/>
          <w:tab w:val="left" w:pos="6521"/>
          <w:tab w:val="left" w:pos="7797"/>
        </w:tabs>
        <w:spacing w:after="0" w:line="240" w:lineRule="auto"/>
        <w:ind w:right="-7"/>
        <w:rPr>
          <w:rFonts w:asciiTheme="majorBidi" w:hAnsiTheme="majorBidi" w:cstheme="majorBidi"/>
          <w:sz w:val="16"/>
          <w:szCs w:val="16"/>
        </w:rPr>
      </w:pPr>
      <w:proofErr w:type="spellStart"/>
      <w:r w:rsidRPr="00823D87">
        <w:rPr>
          <w:rFonts w:asciiTheme="majorBidi" w:hAnsiTheme="majorBidi" w:cstheme="majorBidi"/>
          <w:sz w:val="20"/>
          <w:szCs w:val="20"/>
        </w:rPr>
        <w:t>Darya</w:t>
      </w:r>
      <w:proofErr w:type="spellEnd"/>
      <w:r w:rsidRPr="00823D87">
        <w:rPr>
          <w:rFonts w:asciiTheme="majorBidi" w:hAnsiTheme="majorBidi" w:cstheme="majorBidi"/>
          <w:sz w:val="20"/>
          <w:szCs w:val="20"/>
        </w:rPr>
        <w:t xml:space="preserve"> </w:t>
      </w:r>
      <w:proofErr w:type="spellStart"/>
      <w:r w:rsidRPr="00823D87">
        <w:rPr>
          <w:rFonts w:asciiTheme="majorBidi" w:hAnsiTheme="majorBidi" w:cstheme="majorBidi"/>
          <w:sz w:val="20"/>
          <w:szCs w:val="20"/>
        </w:rPr>
        <w:t>pala</w:t>
      </w:r>
      <w:proofErr w:type="spellEnd"/>
      <w:r w:rsidRPr="00823D87">
        <w:rPr>
          <w:rFonts w:asciiTheme="majorBidi" w:hAnsiTheme="majorBidi" w:cstheme="majorBidi"/>
          <w:sz w:val="20"/>
          <w:szCs w:val="20"/>
        </w:rPr>
        <w:t xml:space="preserve">, </w:t>
      </w:r>
      <w:r w:rsidR="00173A41" w:rsidRPr="00823D87">
        <w:rPr>
          <w:rFonts w:asciiTheme="majorBidi" w:hAnsiTheme="majorBidi" w:cstheme="majorBidi"/>
          <w:sz w:val="16"/>
          <w:szCs w:val="16"/>
        </w:rPr>
        <w:t xml:space="preserve"> </w:t>
      </w:r>
      <w:r w:rsidR="00173A41" w:rsidRPr="00823D87">
        <w:rPr>
          <w:rFonts w:asciiTheme="majorBidi" w:hAnsiTheme="majorBidi" w:cstheme="majorBidi"/>
          <w:sz w:val="20"/>
          <w:szCs w:val="20"/>
        </w:rPr>
        <w:t>Iran</w:t>
      </w:r>
      <w:r w:rsidR="00771EEB" w:rsidRPr="00823D87">
        <w:rPr>
          <w:rFonts w:asciiTheme="majorBidi" w:hAnsiTheme="majorBidi" w:cstheme="majorBidi"/>
          <w:sz w:val="16"/>
          <w:szCs w:val="16"/>
        </w:rPr>
        <w:t xml:space="preserve"> </w:t>
      </w:r>
      <w:r w:rsidR="00771EEB" w:rsidRPr="00823D87">
        <w:rPr>
          <w:rFonts w:asciiTheme="majorBidi" w:hAnsiTheme="majorBidi" w:cstheme="majorBidi"/>
          <w:sz w:val="20"/>
          <w:szCs w:val="20"/>
        </w:rPr>
        <w:t>(Conseil d'ingénierie en pétrole, gaz, eau, pétrochimie, produits chimiques)</w:t>
      </w:r>
    </w:p>
    <w:p w:rsidR="000768BB" w:rsidRPr="00823D87" w:rsidRDefault="000768BB" w:rsidP="000768BB">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Préparer les politiques et les procédures mises en œuvre de santé et de sécurité </w:t>
      </w:r>
    </w:p>
    <w:p w:rsidR="00EC67FF" w:rsidRPr="00823D87" w:rsidRDefault="00A5366B" w:rsidP="002737CB">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Évaluer et classifier des risques </w:t>
      </w:r>
      <w:r w:rsidR="002737CB" w:rsidRPr="00823D87">
        <w:rPr>
          <w:rFonts w:asciiTheme="majorBidi" w:hAnsiTheme="majorBidi" w:cstheme="majorBidi"/>
          <w:sz w:val="20"/>
          <w:szCs w:val="20"/>
        </w:rPr>
        <w:t xml:space="preserve">pour fournir </w:t>
      </w:r>
      <w:r w:rsidR="00EC67FF" w:rsidRPr="00823D87">
        <w:rPr>
          <w:rFonts w:asciiTheme="majorBidi" w:hAnsiTheme="majorBidi" w:cstheme="majorBidi"/>
          <w:sz w:val="20"/>
          <w:szCs w:val="20"/>
        </w:rPr>
        <w:t xml:space="preserve"> des plans d’urgence et d’évacuation</w:t>
      </w:r>
      <w:r w:rsidR="00EA3387" w:rsidRPr="00823D87">
        <w:rPr>
          <w:rFonts w:asciiTheme="majorBidi" w:hAnsiTheme="majorBidi" w:cstheme="majorBidi"/>
          <w:sz w:val="20"/>
          <w:szCs w:val="20"/>
        </w:rPr>
        <w:t xml:space="preserve"> </w:t>
      </w:r>
    </w:p>
    <w:p w:rsidR="00EC67FF" w:rsidRPr="00823D87" w:rsidRDefault="00EC67FF" w:rsidP="00EC67FF">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Faire le calcul hydraulique de système d'eau / mousse</w:t>
      </w:r>
      <w:r w:rsidR="000768BB" w:rsidRPr="00823D87">
        <w:rPr>
          <w:rFonts w:asciiTheme="majorBidi" w:hAnsiTheme="majorBidi" w:cstheme="majorBidi"/>
          <w:sz w:val="20"/>
          <w:szCs w:val="20"/>
        </w:rPr>
        <w:t xml:space="preserve"> pour les systèmes contre l'incendie</w:t>
      </w:r>
    </w:p>
    <w:p w:rsidR="003F7387" w:rsidRPr="00823D87" w:rsidRDefault="00F2188A" w:rsidP="00F2188A">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Indiquer, enquêter et résoudre les problèmes et </w:t>
      </w:r>
      <w:r w:rsidR="006877B9" w:rsidRPr="00823D87">
        <w:rPr>
          <w:rFonts w:asciiTheme="majorBidi" w:hAnsiTheme="majorBidi" w:cstheme="majorBidi"/>
          <w:sz w:val="20"/>
          <w:szCs w:val="20"/>
        </w:rPr>
        <w:t>rédiger le rapport</w:t>
      </w:r>
      <w:r w:rsidR="004059B6" w:rsidRPr="00823D87">
        <w:rPr>
          <w:rFonts w:asciiTheme="majorBidi" w:hAnsiTheme="majorBidi" w:cstheme="majorBidi"/>
          <w:sz w:val="20"/>
          <w:szCs w:val="20"/>
        </w:rPr>
        <w:t xml:space="preserve"> </w:t>
      </w:r>
    </w:p>
    <w:p w:rsidR="000768BB" w:rsidRPr="00823D87" w:rsidRDefault="000768BB" w:rsidP="000768BB">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Supporter les équipes de conception sur les questions en rapport avec la santé et la sécurité</w:t>
      </w:r>
    </w:p>
    <w:p w:rsidR="00CF227A" w:rsidRPr="00823D87" w:rsidRDefault="00CF227A" w:rsidP="00EC67FF">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Concevoir et dessiner des systèmes </w:t>
      </w:r>
      <w:r w:rsidR="006877B9" w:rsidRPr="00823D87">
        <w:rPr>
          <w:rFonts w:asciiTheme="majorBidi" w:hAnsiTheme="majorBidi" w:cstheme="majorBidi"/>
          <w:sz w:val="20"/>
          <w:szCs w:val="20"/>
        </w:rPr>
        <w:t>de protections contre l’incendie et des systè</w:t>
      </w:r>
      <w:r w:rsidRPr="00823D87">
        <w:rPr>
          <w:rFonts w:asciiTheme="majorBidi" w:hAnsiTheme="majorBidi" w:cstheme="majorBidi"/>
          <w:sz w:val="20"/>
          <w:szCs w:val="20"/>
        </w:rPr>
        <w:t>m</w:t>
      </w:r>
      <w:r w:rsidR="006877B9" w:rsidRPr="00823D87">
        <w:rPr>
          <w:rFonts w:asciiTheme="majorBidi" w:hAnsiTheme="majorBidi" w:cstheme="majorBidi"/>
          <w:sz w:val="20"/>
          <w:szCs w:val="20"/>
        </w:rPr>
        <w:t>es</w:t>
      </w:r>
      <w:r w:rsidRPr="00823D87">
        <w:rPr>
          <w:rFonts w:asciiTheme="majorBidi" w:hAnsiTheme="majorBidi" w:cstheme="majorBidi"/>
          <w:sz w:val="20"/>
          <w:szCs w:val="20"/>
        </w:rPr>
        <w:t xml:space="preserve"> d’alarme et détection </w:t>
      </w:r>
    </w:p>
    <w:p w:rsidR="00D707A4" w:rsidRDefault="00D707A4" w:rsidP="00A84193">
      <w:pPr>
        <w:spacing w:after="0"/>
        <w:ind w:right="-20"/>
        <w:rPr>
          <w:rFonts w:asciiTheme="majorBidi" w:hAnsiTheme="majorBidi" w:cstheme="majorBidi"/>
          <w:b/>
          <w:color w:val="000000" w:themeColor="text1"/>
        </w:rPr>
      </w:pPr>
    </w:p>
    <w:p w:rsidR="00822113" w:rsidRDefault="00822113" w:rsidP="00A84193">
      <w:pPr>
        <w:spacing w:after="0"/>
        <w:ind w:right="-20"/>
        <w:rPr>
          <w:rFonts w:asciiTheme="majorBidi" w:hAnsiTheme="majorBidi" w:cstheme="majorBidi"/>
          <w:b/>
          <w:color w:val="000000" w:themeColor="text1"/>
        </w:rPr>
      </w:pPr>
    </w:p>
    <w:p w:rsidR="00A84193" w:rsidRPr="00823D87" w:rsidRDefault="00A84193" w:rsidP="00A84193">
      <w:pPr>
        <w:spacing w:after="0"/>
        <w:ind w:right="-20"/>
        <w:rPr>
          <w:rFonts w:asciiTheme="majorBidi" w:hAnsiTheme="majorBidi" w:cstheme="majorBidi"/>
          <w:spacing w:val="-1"/>
        </w:rPr>
      </w:pPr>
      <w:r w:rsidRPr="00823D87">
        <w:rPr>
          <w:rFonts w:asciiTheme="majorBidi" w:hAnsiTheme="majorBidi" w:cstheme="majorBidi"/>
          <w:b/>
          <w:color w:val="000000" w:themeColor="text1"/>
        </w:rPr>
        <w:lastRenderedPageBreak/>
        <w:t>Projets:</w:t>
      </w:r>
    </w:p>
    <w:p w:rsidR="00A84193" w:rsidRPr="00D707A4" w:rsidRDefault="006877B9" w:rsidP="00C42007">
      <w:pPr>
        <w:pStyle w:val="ListParagraph"/>
        <w:numPr>
          <w:ilvl w:val="0"/>
          <w:numId w:val="25"/>
        </w:numPr>
        <w:spacing w:after="0" w:line="240" w:lineRule="auto"/>
        <w:ind w:left="709" w:hanging="283"/>
        <w:rPr>
          <w:rFonts w:asciiTheme="majorBidi" w:hAnsiTheme="majorBidi" w:cstheme="majorBidi"/>
          <w:sz w:val="20"/>
          <w:szCs w:val="20"/>
        </w:rPr>
      </w:pPr>
      <w:r w:rsidRPr="00D707A4">
        <w:rPr>
          <w:rFonts w:asciiTheme="majorBidi" w:hAnsiTheme="majorBidi" w:cstheme="majorBidi"/>
          <w:sz w:val="20"/>
          <w:szCs w:val="20"/>
        </w:rPr>
        <w:t xml:space="preserve"> </w:t>
      </w:r>
      <w:r w:rsidR="00A84193" w:rsidRPr="00D707A4">
        <w:rPr>
          <w:rFonts w:asciiTheme="majorBidi" w:hAnsiTheme="majorBidi" w:cstheme="majorBidi"/>
          <w:sz w:val="20"/>
          <w:szCs w:val="20"/>
        </w:rPr>
        <w:t>Système d'Eau Potable GOL-E-GOHAR</w:t>
      </w:r>
      <w:r w:rsidR="008A3EEA" w:rsidRPr="00D707A4">
        <w:rPr>
          <w:rFonts w:asciiTheme="majorBidi" w:hAnsiTheme="majorBidi" w:cstheme="majorBidi"/>
          <w:sz w:val="20"/>
          <w:szCs w:val="20"/>
        </w:rPr>
        <w:t xml:space="preserve">, EPC  </w:t>
      </w:r>
      <w:r w:rsidR="00D707A4" w:rsidRPr="00D707A4">
        <w:rPr>
          <w:rFonts w:asciiTheme="majorBidi" w:hAnsiTheme="majorBidi" w:cstheme="majorBidi"/>
          <w:sz w:val="20"/>
          <w:szCs w:val="20"/>
        </w:rPr>
        <w:t xml:space="preserve"> -  </w:t>
      </w:r>
      <w:r w:rsidR="00A84193" w:rsidRPr="00D707A4">
        <w:rPr>
          <w:rFonts w:asciiTheme="majorBidi" w:hAnsiTheme="majorBidi" w:cstheme="majorBidi"/>
          <w:sz w:val="20"/>
          <w:szCs w:val="20"/>
        </w:rPr>
        <w:t xml:space="preserve"> NGL 3100 Conception du projet Pipeline</w:t>
      </w:r>
      <w:r w:rsidR="008A3EEA" w:rsidRPr="00D707A4">
        <w:rPr>
          <w:rFonts w:asciiTheme="majorBidi" w:hAnsiTheme="majorBidi" w:cstheme="majorBidi"/>
          <w:sz w:val="20"/>
          <w:szCs w:val="20"/>
        </w:rPr>
        <w:t xml:space="preserve">, EPC  </w:t>
      </w:r>
    </w:p>
    <w:p w:rsidR="00402E9C" w:rsidRDefault="00A84193" w:rsidP="00C42007">
      <w:pPr>
        <w:pStyle w:val="ListParagraph"/>
        <w:numPr>
          <w:ilvl w:val="0"/>
          <w:numId w:val="25"/>
        </w:numPr>
        <w:spacing w:after="0" w:line="240" w:lineRule="auto"/>
        <w:ind w:left="709" w:hanging="283"/>
        <w:rPr>
          <w:rFonts w:asciiTheme="majorBidi" w:hAnsiTheme="majorBidi" w:cstheme="majorBidi"/>
          <w:sz w:val="20"/>
          <w:szCs w:val="20"/>
        </w:rPr>
      </w:pPr>
      <w:r w:rsidRPr="00823D87">
        <w:rPr>
          <w:rFonts w:asciiTheme="majorBidi" w:hAnsiTheme="majorBidi" w:cstheme="majorBidi"/>
          <w:sz w:val="20"/>
          <w:szCs w:val="20"/>
        </w:rPr>
        <w:t xml:space="preserve"> </w:t>
      </w:r>
      <w:proofErr w:type="spellStart"/>
      <w:r w:rsidRPr="00823D87">
        <w:rPr>
          <w:rFonts w:asciiTheme="majorBidi" w:hAnsiTheme="majorBidi" w:cstheme="majorBidi"/>
          <w:sz w:val="20"/>
          <w:szCs w:val="20"/>
        </w:rPr>
        <w:t>Durood</w:t>
      </w:r>
      <w:proofErr w:type="spellEnd"/>
      <w:r w:rsidRPr="00823D87">
        <w:rPr>
          <w:rFonts w:asciiTheme="majorBidi" w:hAnsiTheme="majorBidi" w:cstheme="majorBidi"/>
          <w:sz w:val="20"/>
          <w:szCs w:val="20"/>
        </w:rPr>
        <w:t xml:space="preserve"> 3ème stationnaire expansion de compression de gaz</w:t>
      </w:r>
      <w:r w:rsidR="008A3EEA" w:rsidRPr="00823D87">
        <w:rPr>
          <w:rFonts w:asciiTheme="majorBidi" w:hAnsiTheme="majorBidi" w:cstheme="majorBidi"/>
          <w:sz w:val="20"/>
          <w:szCs w:val="20"/>
        </w:rPr>
        <w:t xml:space="preserve">, EPC </w:t>
      </w:r>
    </w:p>
    <w:p w:rsidR="003A4F8C" w:rsidRPr="00823D87" w:rsidRDefault="008A3EEA" w:rsidP="00402E9C">
      <w:pPr>
        <w:pStyle w:val="ListParagraph"/>
        <w:spacing w:after="0" w:line="240" w:lineRule="auto"/>
        <w:ind w:left="709"/>
        <w:rPr>
          <w:rFonts w:asciiTheme="majorBidi" w:hAnsiTheme="majorBidi" w:cstheme="majorBidi"/>
          <w:sz w:val="20"/>
          <w:szCs w:val="20"/>
        </w:rPr>
      </w:pPr>
      <w:r w:rsidRPr="00823D87">
        <w:rPr>
          <w:rFonts w:asciiTheme="majorBidi" w:hAnsiTheme="majorBidi" w:cstheme="majorBidi"/>
          <w:sz w:val="20"/>
          <w:szCs w:val="20"/>
        </w:rPr>
        <w:t xml:space="preserve"> </w:t>
      </w:r>
    </w:p>
    <w:p w:rsidR="00EC418A" w:rsidRPr="00823D87" w:rsidRDefault="00EC418A" w:rsidP="00E705AF">
      <w:pPr>
        <w:pStyle w:val="ListParagraph"/>
        <w:numPr>
          <w:ilvl w:val="0"/>
          <w:numId w:val="27"/>
        </w:numPr>
        <w:tabs>
          <w:tab w:val="num" w:pos="426"/>
          <w:tab w:val="left" w:pos="6521"/>
          <w:tab w:val="left" w:pos="7371"/>
          <w:tab w:val="left" w:pos="7655"/>
          <w:tab w:val="left" w:pos="7797"/>
        </w:tabs>
        <w:spacing w:after="0" w:line="240" w:lineRule="auto"/>
        <w:ind w:left="284" w:right="-7" w:hanging="284"/>
        <w:rPr>
          <w:rFonts w:asciiTheme="majorBidi" w:hAnsiTheme="majorBidi" w:cstheme="majorBidi"/>
          <w:b/>
          <w:bCs/>
          <w:sz w:val="20"/>
          <w:szCs w:val="20"/>
        </w:rPr>
      </w:pPr>
      <w:r w:rsidRPr="00823D87">
        <w:rPr>
          <w:rFonts w:asciiTheme="majorBidi" w:hAnsiTheme="majorBidi" w:cstheme="majorBidi"/>
          <w:b/>
          <w:bCs/>
          <w:sz w:val="20"/>
          <w:szCs w:val="20"/>
        </w:rPr>
        <w:t xml:space="preserve">Responsable du département de génie en santé et sécurité                                           </w:t>
      </w:r>
      <w:r w:rsidR="00E705AF" w:rsidRPr="00823D87">
        <w:rPr>
          <w:rFonts w:asciiTheme="majorBidi" w:hAnsiTheme="majorBidi" w:cstheme="majorBidi"/>
          <w:b/>
          <w:bCs/>
          <w:sz w:val="20"/>
          <w:szCs w:val="20"/>
        </w:rPr>
        <w:t xml:space="preserve">     </w:t>
      </w:r>
      <w:r w:rsidRPr="00823D87">
        <w:rPr>
          <w:rFonts w:asciiTheme="majorBidi" w:hAnsiTheme="majorBidi" w:cstheme="majorBidi"/>
          <w:b/>
          <w:bCs/>
          <w:sz w:val="20"/>
          <w:szCs w:val="20"/>
        </w:rPr>
        <w:t xml:space="preserve"> Dec.2011- Juin 2013</w:t>
      </w:r>
    </w:p>
    <w:p w:rsidR="00EC418A" w:rsidRPr="00823D87" w:rsidRDefault="00EC418A" w:rsidP="001801BE">
      <w:pPr>
        <w:tabs>
          <w:tab w:val="num" w:pos="426"/>
          <w:tab w:val="left" w:pos="6521"/>
          <w:tab w:val="left" w:pos="7797"/>
        </w:tabs>
        <w:spacing w:after="0" w:line="240" w:lineRule="auto"/>
        <w:ind w:right="-7"/>
        <w:rPr>
          <w:rFonts w:asciiTheme="majorBidi" w:hAnsiTheme="majorBidi" w:cstheme="majorBidi"/>
          <w:sz w:val="20"/>
          <w:szCs w:val="20"/>
        </w:rPr>
      </w:pPr>
      <w:proofErr w:type="spellStart"/>
      <w:r w:rsidRPr="00823D87">
        <w:rPr>
          <w:rFonts w:asciiTheme="majorBidi" w:hAnsiTheme="majorBidi" w:cstheme="majorBidi"/>
          <w:sz w:val="20"/>
          <w:szCs w:val="20"/>
        </w:rPr>
        <w:t>Namvaran</w:t>
      </w:r>
      <w:proofErr w:type="spellEnd"/>
      <w:r w:rsidR="00EC67FF" w:rsidRPr="00823D87">
        <w:rPr>
          <w:rFonts w:asciiTheme="majorBidi" w:hAnsiTheme="majorBidi" w:cstheme="majorBidi"/>
          <w:sz w:val="20"/>
          <w:szCs w:val="20"/>
        </w:rPr>
        <w:t xml:space="preserve"> </w:t>
      </w:r>
      <w:proofErr w:type="spellStart"/>
      <w:r w:rsidRPr="00823D87">
        <w:rPr>
          <w:rFonts w:asciiTheme="majorBidi" w:hAnsiTheme="majorBidi" w:cstheme="majorBidi"/>
          <w:sz w:val="20"/>
          <w:szCs w:val="20"/>
        </w:rPr>
        <w:t>Sanat</w:t>
      </w:r>
      <w:proofErr w:type="spellEnd"/>
      <w:r w:rsidRPr="00823D87">
        <w:rPr>
          <w:rFonts w:asciiTheme="majorBidi" w:hAnsiTheme="majorBidi" w:cstheme="majorBidi"/>
          <w:sz w:val="20"/>
          <w:szCs w:val="20"/>
        </w:rPr>
        <w:t>, Iran</w:t>
      </w:r>
      <w:r w:rsidR="008A3EEA" w:rsidRPr="00823D87">
        <w:rPr>
          <w:rFonts w:asciiTheme="majorBidi" w:hAnsiTheme="majorBidi" w:cstheme="majorBidi"/>
          <w:sz w:val="20"/>
          <w:szCs w:val="20"/>
        </w:rPr>
        <w:t xml:space="preserve"> / Chine</w:t>
      </w:r>
      <w:r w:rsidR="00EC67FF" w:rsidRPr="00823D87">
        <w:rPr>
          <w:rFonts w:asciiTheme="majorBidi" w:hAnsiTheme="majorBidi" w:cstheme="majorBidi"/>
          <w:sz w:val="20"/>
          <w:szCs w:val="20"/>
        </w:rPr>
        <w:t xml:space="preserve"> </w:t>
      </w:r>
      <w:r w:rsidRPr="00823D87">
        <w:rPr>
          <w:rFonts w:asciiTheme="majorBidi" w:hAnsiTheme="majorBidi" w:cstheme="majorBidi"/>
          <w:sz w:val="20"/>
          <w:szCs w:val="20"/>
        </w:rPr>
        <w:t>(Conseil d'ingénierie en pétrole, gaz, eau, pétrochimie, produits chimiques)</w:t>
      </w:r>
    </w:p>
    <w:p w:rsidR="0028170E" w:rsidRPr="00823D87" w:rsidRDefault="0028170E" w:rsidP="0028170E">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Organiser des rencontres avec les autres départements pour </w:t>
      </w:r>
      <w:r w:rsidR="006877B9" w:rsidRPr="00823D87">
        <w:rPr>
          <w:rFonts w:asciiTheme="majorBidi" w:hAnsiTheme="majorBidi" w:cstheme="majorBidi"/>
          <w:sz w:val="20"/>
          <w:szCs w:val="20"/>
        </w:rPr>
        <w:t>l’audit de SST</w:t>
      </w:r>
    </w:p>
    <w:p w:rsidR="00EC67FF" w:rsidRPr="00823D87" w:rsidRDefault="006877B9" w:rsidP="00052D7F">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Concevoir et mettre en place l</w:t>
      </w:r>
      <w:r w:rsidR="00052D7F" w:rsidRPr="00823D87">
        <w:rPr>
          <w:rFonts w:asciiTheme="majorBidi" w:hAnsiTheme="majorBidi" w:cstheme="majorBidi"/>
          <w:sz w:val="20"/>
          <w:szCs w:val="20"/>
        </w:rPr>
        <w:t xml:space="preserve">e </w:t>
      </w:r>
      <w:r w:rsidR="00EC67FF" w:rsidRPr="00823D87">
        <w:rPr>
          <w:rFonts w:asciiTheme="majorBidi" w:hAnsiTheme="majorBidi" w:cstheme="majorBidi"/>
          <w:sz w:val="20"/>
          <w:szCs w:val="20"/>
        </w:rPr>
        <w:t>plan d’urgence et d’évacuation</w:t>
      </w:r>
      <w:r w:rsidRPr="00823D87">
        <w:rPr>
          <w:rFonts w:asciiTheme="majorBidi" w:hAnsiTheme="majorBidi" w:cstheme="majorBidi"/>
          <w:sz w:val="20"/>
          <w:szCs w:val="20"/>
        </w:rPr>
        <w:t xml:space="preserve"> </w:t>
      </w:r>
    </w:p>
    <w:p w:rsidR="00EC67FF" w:rsidRPr="00823D87" w:rsidRDefault="00EC67FF" w:rsidP="0028170E">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Préparer les politiques et les procédures mises en œuvre </w:t>
      </w:r>
      <w:r w:rsidR="006877B9" w:rsidRPr="00823D87">
        <w:rPr>
          <w:rFonts w:asciiTheme="majorBidi" w:hAnsiTheme="majorBidi" w:cstheme="majorBidi"/>
          <w:sz w:val="20"/>
          <w:szCs w:val="20"/>
        </w:rPr>
        <w:t>de SST</w:t>
      </w:r>
      <w:r w:rsidR="0028170E" w:rsidRPr="00823D87">
        <w:rPr>
          <w:rFonts w:asciiTheme="majorBidi" w:hAnsiTheme="majorBidi" w:cstheme="majorBidi"/>
          <w:sz w:val="20"/>
          <w:szCs w:val="20"/>
        </w:rPr>
        <w:t xml:space="preserve"> pour chaque tâche sur place et en bureau.</w:t>
      </w:r>
    </w:p>
    <w:p w:rsidR="00EC67FF" w:rsidRPr="00823D87" w:rsidRDefault="00EC67FF" w:rsidP="00EC67FF">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In</w:t>
      </w:r>
      <w:r w:rsidR="006877B9" w:rsidRPr="00823D87">
        <w:rPr>
          <w:rFonts w:asciiTheme="majorBidi" w:hAnsiTheme="majorBidi" w:cstheme="majorBidi"/>
          <w:sz w:val="20"/>
          <w:szCs w:val="20"/>
        </w:rPr>
        <w:t>diquer, enquêter et résoudre</w:t>
      </w:r>
      <w:r w:rsidRPr="00823D87">
        <w:rPr>
          <w:rFonts w:asciiTheme="majorBidi" w:hAnsiTheme="majorBidi" w:cstheme="majorBidi"/>
          <w:sz w:val="20"/>
          <w:szCs w:val="20"/>
        </w:rPr>
        <w:t xml:space="preserve"> les problèmes et faire </w:t>
      </w:r>
      <w:r w:rsidR="006877B9" w:rsidRPr="00823D87">
        <w:rPr>
          <w:rFonts w:asciiTheme="majorBidi" w:hAnsiTheme="majorBidi" w:cstheme="majorBidi"/>
          <w:sz w:val="20"/>
          <w:szCs w:val="20"/>
        </w:rPr>
        <w:t xml:space="preserve">le </w:t>
      </w:r>
      <w:r w:rsidRPr="00823D87">
        <w:rPr>
          <w:rFonts w:asciiTheme="majorBidi" w:hAnsiTheme="majorBidi" w:cstheme="majorBidi"/>
          <w:sz w:val="20"/>
          <w:szCs w:val="20"/>
        </w:rPr>
        <w:t xml:space="preserve">rapport </w:t>
      </w:r>
    </w:p>
    <w:p w:rsidR="00EC67FF" w:rsidRPr="00823D87" w:rsidRDefault="00EC67FF" w:rsidP="00EC67FF">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Concevoir et dessiner des systèmes</w:t>
      </w:r>
      <w:r w:rsidR="006877B9" w:rsidRPr="00823D87">
        <w:rPr>
          <w:rFonts w:asciiTheme="majorBidi" w:hAnsiTheme="majorBidi" w:cstheme="majorBidi"/>
          <w:sz w:val="20"/>
          <w:szCs w:val="20"/>
        </w:rPr>
        <w:t xml:space="preserve"> de</w:t>
      </w:r>
      <w:r w:rsidRPr="00823D87">
        <w:rPr>
          <w:rFonts w:asciiTheme="majorBidi" w:hAnsiTheme="majorBidi" w:cstheme="majorBidi"/>
          <w:sz w:val="20"/>
          <w:szCs w:val="20"/>
        </w:rPr>
        <w:t xml:space="preserve"> protections</w:t>
      </w:r>
      <w:r w:rsidR="006877B9" w:rsidRPr="00823D87">
        <w:rPr>
          <w:rFonts w:asciiTheme="majorBidi" w:hAnsiTheme="majorBidi" w:cstheme="majorBidi"/>
          <w:sz w:val="20"/>
          <w:szCs w:val="20"/>
        </w:rPr>
        <w:t xml:space="preserve"> contre</w:t>
      </w:r>
      <w:r w:rsidRPr="00823D87">
        <w:rPr>
          <w:rFonts w:asciiTheme="majorBidi" w:hAnsiTheme="majorBidi" w:cstheme="majorBidi"/>
          <w:sz w:val="20"/>
          <w:szCs w:val="20"/>
        </w:rPr>
        <w:t xml:space="preserve"> l’incendie et des </w:t>
      </w:r>
      <w:r w:rsidR="000768BB" w:rsidRPr="00823D87">
        <w:rPr>
          <w:rFonts w:asciiTheme="majorBidi" w:hAnsiTheme="majorBidi" w:cstheme="majorBidi"/>
          <w:sz w:val="20"/>
          <w:szCs w:val="20"/>
        </w:rPr>
        <w:t>systèmes</w:t>
      </w:r>
      <w:r w:rsidRPr="00823D87">
        <w:rPr>
          <w:rFonts w:asciiTheme="majorBidi" w:hAnsiTheme="majorBidi" w:cstheme="majorBidi"/>
          <w:sz w:val="20"/>
          <w:szCs w:val="20"/>
        </w:rPr>
        <w:t xml:space="preserve"> d’alarme et détection </w:t>
      </w:r>
    </w:p>
    <w:p w:rsidR="005602B2" w:rsidRPr="00823D87" w:rsidRDefault="005602B2" w:rsidP="00EC67FF">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Participer à </w:t>
      </w:r>
      <w:r w:rsidR="006877B9" w:rsidRPr="00823D87">
        <w:rPr>
          <w:rFonts w:asciiTheme="majorBidi" w:hAnsiTheme="majorBidi" w:cstheme="majorBidi"/>
          <w:sz w:val="20"/>
          <w:szCs w:val="20"/>
        </w:rPr>
        <w:t>l’</w:t>
      </w:r>
      <w:r w:rsidRPr="00823D87">
        <w:rPr>
          <w:rFonts w:asciiTheme="majorBidi" w:hAnsiTheme="majorBidi" w:cstheme="majorBidi"/>
          <w:sz w:val="20"/>
          <w:szCs w:val="20"/>
        </w:rPr>
        <w:t>identification des dangers et d’évaluation des risques</w:t>
      </w:r>
      <w:r w:rsidR="006877B9" w:rsidRPr="00823D87">
        <w:rPr>
          <w:rFonts w:asciiTheme="majorBidi" w:hAnsiTheme="majorBidi" w:cstheme="majorBidi"/>
          <w:sz w:val="20"/>
          <w:szCs w:val="20"/>
        </w:rPr>
        <w:t xml:space="preserve"> en C</w:t>
      </w:r>
      <w:r w:rsidRPr="00823D87">
        <w:rPr>
          <w:rFonts w:asciiTheme="majorBidi" w:hAnsiTheme="majorBidi" w:cstheme="majorBidi"/>
          <w:sz w:val="20"/>
          <w:szCs w:val="20"/>
        </w:rPr>
        <w:t>hine (HAZOP, HAZID et SIL)</w:t>
      </w:r>
    </w:p>
    <w:p w:rsidR="00ED38C4" w:rsidRPr="00823D87" w:rsidRDefault="00ED38C4" w:rsidP="00ED38C4">
      <w:pPr>
        <w:spacing w:after="0"/>
        <w:ind w:right="-20"/>
        <w:rPr>
          <w:rFonts w:asciiTheme="majorBidi" w:hAnsiTheme="majorBidi" w:cstheme="majorBidi"/>
          <w:spacing w:val="-1"/>
        </w:rPr>
      </w:pPr>
      <w:r w:rsidRPr="00823D87">
        <w:rPr>
          <w:rFonts w:asciiTheme="majorBidi" w:hAnsiTheme="majorBidi" w:cstheme="majorBidi"/>
          <w:b/>
          <w:color w:val="000000" w:themeColor="text1"/>
        </w:rPr>
        <w:t>Projets:</w:t>
      </w:r>
    </w:p>
    <w:p w:rsidR="00EC67FF" w:rsidRPr="00823D87" w:rsidRDefault="00FD09A0" w:rsidP="00124869">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proofErr w:type="spellStart"/>
      <w:r w:rsidRPr="00823D87">
        <w:rPr>
          <w:rFonts w:asciiTheme="majorBidi" w:hAnsiTheme="majorBidi" w:cstheme="majorBidi"/>
          <w:sz w:val="20"/>
          <w:szCs w:val="20"/>
        </w:rPr>
        <w:t>A</w:t>
      </w:r>
      <w:r w:rsidR="00124869" w:rsidRPr="00823D87">
        <w:rPr>
          <w:rFonts w:asciiTheme="majorBidi" w:hAnsiTheme="majorBidi" w:cstheme="majorBidi"/>
          <w:sz w:val="20"/>
          <w:szCs w:val="20"/>
        </w:rPr>
        <w:t>zadegan</w:t>
      </w:r>
      <w:proofErr w:type="spellEnd"/>
      <w:r w:rsidR="00124869" w:rsidRPr="00823D87">
        <w:rPr>
          <w:rFonts w:asciiTheme="majorBidi" w:hAnsiTheme="majorBidi" w:cstheme="majorBidi"/>
          <w:sz w:val="20"/>
          <w:szCs w:val="20"/>
        </w:rPr>
        <w:t xml:space="preserve">_ pétrole et gaz, </w:t>
      </w:r>
      <w:r w:rsidR="008A3EEA" w:rsidRPr="00823D87">
        <w:rPr>
          <w:rFonts w:asciiTheme="majorBidi" w:hAnsiTheme="majorBidi" w:cstheme="majorBidi"/>
          <w:sz w:val="20"/>
          <w:szCs w:val="20"/>
        </w:rPr>
        <w:t xml:space="preserve">EPC </w:t>
      </w:r>
      <w:r w:rsidR="00124869" w:rsidRPr="00823D87">
        <w:rPr>
          <w:rFonts w:asciiTheme="majorBidi" w:hAnsiTheme="majorBidi" w:cstheme="majorBidi"/>
          <w:sz w:val="20"/>
          <w:szCs w:val="20"/>
        </w:rPr>
        <w:t xml:space="preserve"> (Tête de puits, pipelines, zone de traitement et zone de stockage)</w:t>
      </w:r>
    </w:p>
    <w:p w:rsidR="005602B2" w:rsidRPr="00823D87" w:rsidRDefault="005602B2" w:rsidP="00BC57B9">
      <w:pPr>
        <w:pStyle w:val="ListParagraph"/>
        <w:tabs>
          <w:tab w:val="left" w:pos="6521"/>
          <w:tab w:val="left" w:pos="7797"/>
        </w:tabs>
        <w:spacing w:after="0" w:line="240" w:lineRule="auto"/>
        <w:ind w:left="0" w:right="-7"/>
        <w:rPr>
          <w:rFonts w:asciiTheme="majorBidi" w:hAnsiTheme="majorBidi" w:cstheme="majorBidi"/>
          <w:sz w:val="20"/>
          <w:szCs w:val="20"/>
        </w:rPr>
      </w:pPr>
      <w:r w:rsidRPr="00823D87">
        <w:rPr>
          <w:rFonts w:asciiTheme="majorBidi" w:hAnsiTheme="majorBidi" w:cstheme="majorBidi"/>
          <w:b/>
          <w:color w:val="000000" w:themeColor="text1"/>
        </w:rPr>
        <w:t>Réalisation :</w:t>
      </w:r>
      <w:r w:rsidR="00BC57B9" w:rsidRPr="00823D87">
        <w:t xml:space="preserve"> </w:t>
      </w:r>
      <w:r w:rsidR="001B4D9E" w:rsidRPr="00823D87">
        <w:rPr>
          <w:rFonts w:asciiTheme="majorBidi" w:hAnsiTheme="majorBidi" w:cstheme="majorBidi"/>
          <w:sz w:val="20"/>
          <w:szCs w:val="20"/>
        </w:rPr>
        <w:t>Mettre en place un programme des mesures en SST</w:t>
      </w:r>
      <w:r w:rsidR="00BC57B9" w:rsidRPr="00823D87">
        <w:rPr>
          <w:rFonts w:asciiTheme="majorBidi" w:hAnsiTheme="majorBidi" w:cstheme="majorBidi"/>
          <w:sz w:val="20"/>
          <w:szCs w:val="20"/>
        </w:rPr>
        <w:t xml:space="preserve"> et de l'environnement dans le cadre du projet </w:t>
      </w:r>
      <w:proofErr w:type="spellStart"/>
      <w:r w:rsidR="00BC57B9" w:rsidRPr="00823D87">
        <w:rPr>
          <w:rFonts w:asciiTheme="majorBidi" w:hAnsiTheme="majorBidi" w:cstheme="majorBidi"/>
          <w:sz w:val="20"/>
          <w:szCs w:val="20"/>
        </w:rPr>
        <w:t>North</w:t>
      </w:r>
      <w:proofErr w:type="spellEnd"/>
      <w:r w:rsidR="00BC57B9" w:rsidRPr="00823D87">
        <w:rPr>
          <w:rFonts w:asciiTheme="majorBidi" w:hAnsiTheme="majorBidi" w:cstheme="majorBidi"/>
          <w:sz w:val="20"/>
          <w:szCs w:val="20"/>
        </w:rPr>
        <w:t xml:space="preserve"> </w:t>
      </w:r>
      <w:proofErr w:type="spellStart"/>
      <w:r w:rsidR="00BC57B9" w:rsidRPr="00823D87">
        <w:rPr>
          <w:rFonts w:asciiTheme="majorBidi" w:hAnsiTheme="majorBidi" w:cstheme="majorBidi"/>
          <w:sz w:val="20"/>
          <w:szCs w:val="20"/>
        </w:rPr>
        <w:t>Azadegan</w:t>
      </w:r>
      <w:proofErr w:type="spellEnd"/>
      <w:r w:rsidR="00BC57B9" w:rsidRPr="00823D87">
        <w:rPr>
          <w:rFonts w:asciiTheme="majorBidi" w:hAnsiTheme="majorBidi" w:cstheme="majorBidi"/>
          <w:sz w:val="20"/>
          <w:szCs w:val="20"/>
        </w:rPr>
        <w:t xml:space="preserve"> qui détient une quantité estimée de pétrole de 5,6 milliards de barils qui devrait être développée en deux phases avec une capacité de production de 75 000 barils par jour basée sur un investissement total de 2,55 milliards de dollars.</w:t>
      </w:r>
    </w:p>
    <w:p w:rsidR="0036036E" w:rsidRPr="00823D87" w:rsidRDefault="0036036E" w:rsidP="00BC57B9">
      <w:pPr>
        <w:pStyle w:val="ListParagraph"/>
        <w:tabs>
          <w:tab w:val="left" w:pos="6521"/>
          <w:tab w:val="left" w:pos="7797"/>
        </w:tabs>
        <w:spacing w:after="0" w:line="240" w:lineRule="auto"/>
        <w:ind w:left="0" w:right="-7"/>
        <w:rPr>
          <w:rFonts w:asciiTheme="majorBidi" w:hAnsiTheme="majorBidi" w:cstheme="majorBidi"/>
          <w:sz w:val="20"/>
          <w:szCs w:val="20"/>
        </w:rPr>
      </w:pPr>
    </w:p>
    <w:p w:rsidR="00FD09A0" w:rsidRPr="00823D87" w:rsidRDefault="00FD09A0" w:rsidP="0025557F">
      <w:pPr>
        <w:pStyle w:val="ListParagraph"/>
        <w:numPr>
          <w:ilvl w:val="0"/>
          <w:numId w:val="27"/>
        </w:numPr>
        <w:tabs>
          <w:tab w:val="num" w:pos="426"/>
          <w:tab w:val="left" w:pos="6521"/>
          <w:tab w:val="left" w:pos="7371"/>
          <w:tab w:val="left" w:pos="7655"/>
          <w:tab w:val="left" w:pos="7797"/>
        </w:tabs>
        <w:spacing w:after="0" w:line="240" w:lineRule="auto"/>
        <w:ind w:left="284" w:right="-7" w:hanging="284"/>
        <w:rPr>
          <w:rFonts w:asciiTheme="majorBidi" w:hAnsiTheme="majorBidi" w:cstheme="majorBidi"/>
          <w:b/>
          <w:bCs/>
          <w:sz w:val="20"/>
          <w:szCs w:val="20"/>
        </w:rPr>
      </w:pPr>
      <w:r w:rsidRPr="00823D87">
        <w:rPr>
          <w:rFonts w:asciiTheme="majorBidi" w:hAnsiTheme="majorBidi" w:cstheme="majorBidi"/>
          <w:b/>
          <w:bCs/>
          <w:sz w:val="20"/>
          <w:szCs w:val="20"/>
        </w:rPr>
        <w:t xml:space="preserve">Ingénieure en santé et sécurité                                                                                            </w:t>
      </w:r>
      <w:r w:rsidR="00E705AF" w:rsidRPr="00823D87">
        <w:rPr>
          <w:rFonts w:asciiTheme="majorBidi" w:hAnsiTheme="majorBidi" w:cstheme="majorBidi"/>
          <w:b/>
          <w:bCs/>
          <w:sz w:val="20"/>
          <w:szCs w:val="20"/>
        </w:rPr>
        <w:t xml:space="preserve">  </w:t>
      </w:r>
      <w:r w:rsidR="00C36E52" w:rsidRPr="00823D87">
        <w:rPr>
          <w:rFonts w:asciiTheme="majorBidi" w:hAnsiTheme="majorBidi" w:cstheme="majorBidi"/>
          <w:b/>
          <w:bCs/>
          <w:sz w:val="20"/>
          <w:szCs w:val="20"/>
        </w:rPr>
        <w:t xml:space="preserve">Mai </w:t>
      </w:r>
      <w:r w:rsidRPr="00823D87">
        <w:rPr>
          <w:rFonts w:asciiTheme="majorBidi" w:hAnsiTheme="majorBidi" w:cstheme="majorBidi"/>
          <w:b/>
          <w:bCs/>
          <w:sz w:val="20"/>
          <w:szCs w:val="20"/>
        </w:rPr>
        <w:t xml:space="preserve">2011- </w:t>
      </w:r>
      <w:r w:rsidR="005875F1" w:rsidRPr="00823D87">
        <w:rPr>
          <w:rFonts w:asciiTheme="majorBidi" w:hAnsiTheme="majorBidi" w:cstheme="majorBidi"/>
          <w:b/>
          <w:bCs/>
          <w:sz w:val="20"/>
          <w:szCs w:val="20"/>
        </w:rPr>
        <w:t>Déc.</w:t>
      </w:r>
      <w:r w:rsidRPr="00823D87">
        <w:rPr>
          <w:rFonts w:asciiTheme="majorBidi" w:hAnsiTheme="majorBidi" w:cstheme="majorBidi"/>
          <w:b/>
          <w:bCs/>
          <w:sz w:val="20"/>
          <w:szCs w:val="20"/>
        </w:rPr>
        <w:t xml:space="preserve"> 201</w:t>
      </w:r>
      <w:r w:rsidR="0025557F" w:rsidRPr="00823D87">
        <w:rPr>
          <w:rFonts w:asciiTheme="majorBidi" w:hAnsiTheme="majorBidi" w:cstheme="majorBidi"/>
          <w:b/>
          <w:bCs/>
          <w:sz w:val="20"/>
          <w:szCs w:val="20"/>
        </w:rPr>
        <w:t>1</w:t>
      </w:r>
    </w:p>
    <w:p w:rsidR="00FD09A0" w:rsidRPr="00823D87" w:rsidRDefault="00FD09A0" w:rsidP="00FD09A0">
      <w:pPr>
        <w:tabs>
          <w:tab w:val="num" w:pos="426"/>
          <w:tab w:val="left" w:pos="6521"/>
          <w:tab w:val="left" w:pos="7797"/>
        </w:tabs>
        <w:spacing w:after="0" w:line="240" w:lineRule="auto"/>
        <w:ind w:right="-7"/>
        <w:rPr>
          <w:rFonts w:asciiTheme="majorBidi" w:hAnsiTheme="majorBidi" w:cstheme="majorBidi"/>
          <w:sz w:val="20"/>
          <w:szCs w:val="20"/>
        </w:rPr>
      </w:pPr>
      <w:proofErr w:type="spellStart"/>
      <w:r w:rsidRPr="00823D87">
        <w:rPr>
          <w:rFonts w:asciiTheme="majorBidi" w:hAnsiTheme="majorBidi" w:cstheme="majorBidi"/>
          <w:sz w:val="20"/>
          <w:szCs w:val="20"/>
        </w:rPr>
        <w:t>Sazeh</w:t>
      </w:r>
      <w:proofErr w:type="spellEnd"/>
      <w:r w:rsidRPr="00823D87">
        <w:rPr>
          <w:rFonts w:asciiTheme="majorBidi" w:hAnsiTheme="majorBidi" w:cstheme="majorBidi"/>
          <w:sz w:val="20"/>
          <w:szCs w:val="20"/>
        </w:rPr>
        <w:t xml:space="preserve"> _Bam </w:t>
      </w:r>
      <w:proofErr w:type="spellStart"/>
      <w:r w:rsidRPr="00823D87">
        <w:rPr>
          <w:rFonts w:asciiTheme="majorBidi" w:hAnsiTheme="majorBidi" w:cstheme="majorBidi"/>
          <w:sz w:val="20"/>
          <w:szCs w:val="20"/>
        </w:rPr>
        <w:t>dej</w:t>
      </w:r>
      <w:proofErr w:type="spellEnd"/>
      <w:r w:rsidRPr="00823D87">
        <w:rPr>
          <w:rFonts w:asciiTheme="majorBidi" w:hAnsiTheme="majorBidi" w:cstheme="majorBidi"/>
          <w:sz w:val="20"/>
          <w:szCs w:val="20"/>
        </w:rPr>
        <w:t>, Iran (Conseil d'ingénierie en pétrole, gaz, eau, pétrochimie, produits chimiques)</w:t>
      </w:r>
      <w:r w:rsidR="00C36E52" w:rsidRPr="00823D87">
        <w:rPr>
          <w:rFonts w:asciiTheme="majorBidi" w:hAnsiTheme="majorBidi" w:cstheme="majorBidi"/>
          <w:sz w:val="20"/>
          <w:szCs w:val="20"/>
        </w:rPr>
        <w:t xml:space="preserve"> </w:t>
      </w:r>
    </w:p>
    <w:p w:rsidR="000768BB" w:rsidRPr="00823D87" w:rsidRDefault="000768BB" w:rsidP="000768BB">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Organiser des rencontres avec les autres départements pour audit de </w:t>
      </w:r>
      <w:r w:rsidR="001B4D9E" w:rsidRPr="00823D87">
        <w:rPr>
          <w:rFonts w:asciiTheme="majorBidi" w:hAnsiTheme="majorBidi" w:cstheme="majorBidi"/>
          <w:sz w:val="20"/>
          <w:szCs w:val="20"/>
        </w:rPr>
        <w:t>SST</w:t>
      </w:r>
    </w:p>
    <w:p w:rsidR="0028170E" w:rsidRPr="00823D87" w:rsidRDefault="001B4D9E" w:rsidP="0028170E">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Concevoir et mettre</w:t>
      </w:r>
      <w:r w:rsidR="0028170E" w:rsidRPr="00823D87">
        <w:rPr>
          <w:rFonts w:asciiTheme="majorBidi" w:hAnsiTheme="majorBidi" w:cstheme="majorBidi"/>
          <w:sz w:val="20"/>
          <w:szCs w:val="20"/>
        </w:rPr>
        <w:t xml:space="preserve"> en place de plan d’urgence et d’évacuation pour les projets</w:t>
      </w:r>
    </w:p>
    <w:p w:rsidR="00FD09A0" w:rsidRPr="00823D87" w:rsidRDefault="00FD09A0" w:rsidP="00FD09A0">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Conseiller </w:t>
      </w:r>
      <w:r w:rsidR="00D21D08" w:rsidRPr="00823D87">
        <w:rPr>
          <w:rFonts w:asciiTheme="majorBidi" w:hAnsiTheme="majorBidi" w:cstheme="majorBidi"/>
          <w:sz w:val="20"/>
          <w:szCs w:val="20"/>
        </w:rPr>
        <w:t xml:space="preserve">les autres départements et </w:t>
      </w:r>
      <w:r w:rsidR="000768BB" w:rsidRPr="00823D87">
        <w:rPr>
          <w:rFonts w:asciiTheme="majorBidi" w:hAnsiTheme="majorBidi" w:cstheme="majorBidi"/>
          <w:sz w:val="20"/>
          <w:szCs w:val="20"/>
        </w:rPr>
        <w:t>l’</w:t>
      </w:r>
      <w:r w:rsidR="00D21D08" w:rsidRPr="00823D87">
        <w:rPr>
          <w:rFonts w:asciiTheme="majorBidi" w:hAnsiTheme="majorBidi" w:cstheme="majorBidi"/>
          <w:sz w:val="20"/>
          <w:szCs w:val="20"/>
        </w:rPr>
        <w:t xml:space="preserve">équipe de gestion </w:t>
      </w:r>
      <w:r w:rsidRPr="00823D87">
        <w:rPr>
          <w:rFonts w:asciiTheme="majorBidi" w:hAnsiTheme="majorBidi" w:cstheme="majorBidi"/>
          <w:sz w:val="20"/>
          <w:szCs w:val="20"/>
        </w:rPr>
        <w:t>en santé et sécurité du travail</w:t>
      </w:r>
    </w:p>
    <w:p w:rsidR="00FD09A0" w:rsidRPr="00823D87" w:rsidRDefault="001B4D9E" w:rsidP="00FD09A0">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D</w:t>
      </w:r>
      <w:r w:rsidR="00FD09A0" w:rsidRPr="00823D87">
        <w:rPr>
          <w:rFonts w:asciiTheme="majorBidi" w:hAnsiTheme="majorBidi" w:cstheme="majorBidi"/>
          <w:sz w:val="20"/>
          <w:szCs w:val="20"/>
        </w:rPr>
        <w:t>essiner des systèmes prot</w:t>
      </w:r>
      <w:r w:rsidRPr="00823D87">
        <w:rPr>
          <w:rFonts w:asciiTheme="majorBidi" w:hAnsiTheme="majorBidi" w:cstheme="majorBidi"/>
          <w:sz w:val="20"/>
          <w:szCs w:val="20"/>
        </w:rPr>
        <w:t>ections contre l’incendie et des systèmes</w:t>
      </w:r>
      <w:r w:rsidR="00FD09A0" w:rsidRPr="00823D87">
        <w:rPr>
          <w:rFonts w:asciiTheme="majorBidi" w:hAnsiTheme="majorBidi" w:cstheme="majorBidi"/>
          <w:sz w:val="20"/>
          <w:szCs w:val="20"/>
        </w:rPr>
        <w:t xml:space="preserve"> d’alarme et </w:t>
      </w:r>
      <w:r w:rsidR="000768BB" w:rsidRPr="00823D87">
        <w:rPr>
          <w:rFonts w:asciiTheme="majorBidi" w:hAnsiTheme="majorBidi" w:cstheme="majorBidi"/>
          <w:sz w:val="20"/>
          <w:szCs w:val="20"/>
        </w:rPr>
        <w:t xml:space="preserve">de </w:t>
      </w:r>
      <w:r w:rsidR="00FD09A0" w:rsidRPr="00823D87">
        <w:rPr>
          <w:rFonts w:asciiTheme="majorBidi" w:hAnsiTheme="majorBidi" w:cstheme="majorBidi"/>
          <w:sz w:val="20"/>
          <w:szCs w:val="20"/>
        </w:rPr>
        <w:t xml:space="preserve">détection </w:t>
      </w:r>
    </w:p>
    <w:p w:rsidR="00FD09A0" w:rsidRPr="00823D87" w:rsidRDefault="00FD09A0" w:rsidP="00FD09A0">
      <w:pPr>
        <w:spacing w:after="0"/>
        <w:ind w:right="-20"/>
        <w:rPr>
          <w:rFonts w:asciiTheme="majorBidi" w:hAnsiTheme="majorBidi" w:cstheme="majorBidi"/>
          <w:spacing w:val="-1"/>
        </w:rPr>
      </w:pPr>
      <w:r w:rsidRPr="00823D87">
        <w:rPr>
          <w:rFonts w:asciiTheme="majorBidi" w:hAnsiTheme="majorBidi" w:cstheme="majorBidi"/>
          <w:b/>
          <w:color w:val="000000" w:themeColor="text1"/>
        </w:rPr>
        <w:t>Projets:</w:t>
      </w:r>
    </w:p>
    <w:p w:rsidR="00FD09A0" w:rsidRPr="00823D87" w:rsidRDefault="00FD09A0" w:rsidP="00FD09A0">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proofErr w:type="spellStart"/>
      <w:r w:rsidRPr="00823D87">
        <w:rPr>
          <w:rFonts w:asciiTheme="majorBidi" w:hAnsiTheme="majorBidi" w:cstheme="majorBidi"/>
          <w:sz w:val="20"/>
          <w:szCs w:val="20"/>
        </w:rPr>
        <w:t>Ofogh</w:t>
      </w:r>
      <w:proofErr w:type="spellEnd"/>
      <w:r w:rsidRPr="00823D87">
        <w:rPr>
          <w:rFonts w:asciiTheme="majorBidi" w:hAnsiTheme="majorBidi" w:cstheme="majorBidi"/>
          <w:sz w:val="20"/>
          <w:szCs w:val="20"/>
        </w:rPr>
        <w:t xml:space="preserve"> terminal pétrolier</w:t>
      </w:r>
      <w:r w:rsidR="008A3EEA" w:rsidRPr="00823D87">
        <w:rPr>
          <w:rFonts w:asciiTheme="majorBidi" w:hAnsiTheme="majorBidi" w:cstheme="majorBidi"/>
          <w:sz w:val="20"/>
          <w:szCs w:val="20"/>
        </w:rPr>
        <w:t xml:space="preserve">, EPC  </w:t>
      </w:r>
    </w:p>
    <w:p w:rsidR="00EC418A" w:rsidRPr="00823D87" w:rsidRDefault="00FD09A0" w:rsidP="008A3EEA">
      <w:pPr>
        <w:pStyle w:val="ListParagraph"/>
        <w:numPr>
          <w:ilvl w:val="0"/>
          <w:numId w:val="20"/>
        </w:num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ETBE / MTBE </w:t>
      </w:r>
      <w:r w:rsidR="008A3EEA" w:rsidRPr="00823D87">
        <w:rPr>
          <w:rFonts w:asciiTheme="majorBidi" w:hAnsiTheme="majorBidi" w:cstheme="majorBidi"/>
          <w:sz w:val="20"/>
          <w:szCs w:val="20"/>
        </w:rPr>
        <w:t>–</w:t>
      </w:r>
      <w:r w:rsidRPr="00823D87">
        <w:rPr>
          <w:rFonts w:asciiTheme="majorBidi" w:hAnsiTheme="majorBidi" w:cstheme="majorBidi"/>
          <w:sz w:val="20"/>
          <w:szCs w:val="20"/>
        </w:rPr>
        <w:t xml:space="preserve"> Pétrochimique</w:t>
      </w:r>
      <w:r w:rsidR="008A3EEA" w:rsidRPr="00823D87">
        <w:rPr>
          <w:rFonts w:asciiTheme="majorBidi" w:hAnsiTheme="majorBidi" w:cstheme="majorBidi"/>
          <w:sz w:val="20"/>
          <w:szCs w:val="20"/>
        </w:rPr>
        <w:t xml:space="preserve"> (Projet d’ingénierie)</w:t>
      </w:r>
      <w:r w:rsidRPr="00823D87">
        <w:rPr>
          <w:rFonts w:asciiTheme="majorBidi" w:hAnsiTheme="majorBidi" w:cstheme="majorBidi"/>
          <w:sz w:val="20"/>
          <w:szCs w:val="20"/>
        </w:rPr>
        <w:br/>
      </w:r>
    </w:p>
    <w:p w:rsidR="003F7387" w:rsidRPr="00823D87" w:rsidRDefault="00F2188A" w:rsidP="006B042C">
      <w:pPr>
        <w:pStyle w:val="ListParagraph"/>
        <w:numPr>
          <w:ilvl w:val="0"/>
          <w:numId w:val="27"/>
        </w:numPr>
        <w:tabs>
          <w:tab w:val="num" w:pos="426"/>
          <w:tab w:val="left" w:pos="6521"/>
          <w:tab w:val="left" w:pos="7371"/>
          <w:tab w:val="left" w:pos="7655"/>
          <w:tab w:val="left" w:pos="7797"/>
        </w:tabs>
        <w:spacing w:after="0" w:line="240" w:lineRule="auto"/>
        <w:ind w:left="284" w:right="-7" w:hanging="284"/>
        <w:rPr>
          <w:rFonts w:asciiTheme="majorBidi" w:hAnsiTheme="majorBidi" w:cstheme="majorBidi"/>
          <w:b/>
          <w:bCs/>
          <w:sz w:val="20"/>
          <w:szCs w:val="20"/>
        </w:rPr>
      </w:pPr>
      <w:r w:rsidRPr="00823D87">
        <w:rPr>
          <w:rFonts w:asciiTheme="majorBidi" w:hAnsiTheme="majorBidi" w:cstheme="majorBidi"/>
          <w:b/>
          <w:bCs/>
          <w:sz w:val="20"/>
          <w:szCs w:val="20"/>
        </w:rPr>
        <w:t xml:space="preserve">Ingénieure </w:t>
      </w:r>
      <w:r w:rsidR="001B4D9E" w:rsidRPr="00823D87">
        <w:rPr>
          <w:rFonts w:asciiTheme="majorBidi" w:hAnsiTheme="majorBidi" w:cstheme="majorBidi"/>
          <w:b/>
          <w:bCs/>
          <w:sz w:val="20"/>
          <w:szCs w:val="20"/>
        </w:rPr>
        <w:t xml:space="preserve">en </w:t>
      </w:r>
      <w:r w:rsidR="003F7387" w:rsidRPr="00823D87">
        <w:rPr>
          <w:rFonts w:asciiTheme="majorBidi" w:hAnsiTheme="majorBidi" w:cstheme="majorBidi"/>
          <w:b/>
          <w:bCs/>
          <w:sz w:val="20"/>
          <w:szCs w:val="20"/>
        </w:rPr>
        <w:t xml:space="preserve">sécurité </w:t>
      </w:r>
      <w:r w:rsidR="001B4D9E" w:rsidRPr="00823D87">
        <w:rPr>
          <w:rFonts w:asciiTheme="majorBidi" w:hAnsiTheme="majorBidi" w:cstheme="majorBidi"/>
          <w:b/>
          <w:bCs/>
          <w:sz w:val="20"/>
          <w:szCs w:val="20"/>
        </w:rPr>
        <w:t xml:space="preserve">- </w:t>
      </w:r>
      <w:r w:rsidR="003F7387" w:rsidRPr="00823D87">
        <w:rPr>
          <w:rFonts w:asciiTheme="majorBidi" w:hAnsiTheme="majorBidi" w:cstheme="majorBidi"/>
          <w:b/>
          <w:bCs/>
          <w:sz w:val="20"/>
          <w:szCs w:val="20"/>
        </w:rPr>
        <w:t>procédé</w:t>
      </w:r>
      <w:r w:rsidR="001B4D9E" w:rsidRPr="00823D87">
        <w:rPr>
          <w:rFonts w:asciiTheme="majorBidi" w:hAnsiTheme="majorBidi" w:cstheme="majorBidi"/>
          <w:b/>
          <w:bCs/>
          <w:sz w:val="20"/>
          <w:szCs w:val="20"/>
        </w:rPr>
        <w:t>s</w:t>
      </w:r>
      <w:r w:rsidR="002669F3" w:rsidRPr="00823D87">
        <w:rPr>
          <w:rFonts w:asciiTheme="majorBidi" w:hAnsiTheme="majorBidi" w:cstheme="majorBidi"/>
          <w:b/>
          <w:bCs/>
          <w:sz w:val="20"/>
          <w:szCs w:val="20"/>
        </w:rPr>
        <w:t xml:space="preserve">                                    </w:t>
      </w:r>
      <w:r w:rsidR="003F7387" w:rsidRPr="00823D87">
        <w:rPr>
          <w:rFonts w:asciiTheme="majorBidi" w:hAnsiTheme="majorBidi" w:cstheme="majorBidi"/>
          <w:b/>
          <w:bCs/>
          <w:sz w:val="20"/>
          <w:szCs w:val="20"/>
        </w:rPr>
        <w:t xml:space="preserve">  </w:t>
      </w:r>
      <w:r w:rsidR="00C77DA7" w:rsidRPr="00823D87">
        <w:rPr>
          <w:rFonts w:asciiTheme="majorBidi" w:hAnsiTheme="majorBidi" w:cstheme="majorBidi"/>
          <w:b/>
          <w:bCs/>
          <w:sz w:val="20"/>
          <w:szCs w:val="20"/>
        </w:rPr>
        <w:t xml:space="preserve">                                          </w:t>
      </w:r>
      <w:r w:rsidR="00FE6538" w:rsidRPr="00823D87">
        <w:rPr>
          <w:rFonts w:asciiTheme="majorBidi" w:hAnsiTheme="majorBidi" w:cstheme="majorBidi"/>
          <w:b/>
          <w:bCs/>
          <w:sz w:val="20"/>
          <w:szCs w:val="20"/>
        </w:rPr>
        <w:t xml:space="preserve">  </w:t>
      </w:r>
      <w:r w:rsidR="00BF7D72" w:rsidRPr="00823D87">
        <w:rPr>
          <w:rFonts w:asciiTheme="majorBidi" w:hAnsiTheme="majorBidi" w:cstheme="majorBidi"/>
          <w:b/>
          <w:bCs/>
          <w:sz w:val="20"/>
          <w:szCs w:val="20"/>
        </w:rPr>
        <w:t xml:space="preserve">  </w:t>
      </w:r>
      <w:r w:rsidR="00C77DA7" w:rsidRPr="00823D87">
        <w:rPr>
          <w:rFonts w:asciiTheme="majorBidi" w:hAnsiTheme="majorBidi" w:cstheme="majorBidi"/>
          <w:b/>
          <w:bCs/>
          <w:sz w:val="20"/>
          <w:szCs w:val="20"/>
        </w:rPr>
        <w:t xml:space="preserve"> </w:t>
      </w:r>
      <w:r w:rsidR="00781B10" w:rsidRPr="00823D87">
        <w:rPr>
          <w:rFonts w:asciiTheme="majorBidi" w:hAnsiTheme="majorBidi" w:cstheme="majorBidi"/>
          <w:b/>
          <w:bCs/>
          <w:sz w:val="20"/>
          <w:szCs w:val="20"/>
        </w:rPr>
        <w:t xml:space="preserve"> </w:t>
      </w:r>
      <w:r w:rsidR="006B042C" w:rsidRPr="00823D87">
        <w:rPr>
          <w:rFonts w:asciiTheme="majorBidi" w:hAnsiTheme="majorBidi" w:cstheme="majorBidi"/>
          <w:b/>
          <w:bCs/>
          <w:sz w:val="20"/>
          <w:szCs w:val="20"/>
        </w:rPr>
        <w:t xml:space="preserve">    </w:t>
      </w:r>
      <w:r w:rsidR="00C36E52" w:rsidRPr="00823D87">
        <w:rPr>
          <w:rFonts w:asciiTheme="majorBidi" w:hAnsiTheme="majorBidi" w:cstheme="majorBidi"/>
          <w:b/>
          <w:bCs/>
          <w:sz w:val="20"/>
          <w:szCs w:val="20"/>
        </w:rPr>
        <w:t xml:space="preserve">Juin </w:t>
      </w:r>
      <w:r w:rsidR="00FE6538" w:rsidRPr="00823D87">
        <w:rPr>
          <w:rFonts w:asciiTheme="majorBidi" w:hAnsiTheme="majorBidi" w:cstheme="majorBidi"/>
          <w:b/>
          <w:bCs/>
          <w:sz w:val="20"/>
          <w:szCs w:val="20"/>
        </w:rPr>
        <w:t>2008</w:t>
      </w:r>
      <w:r w:rsidR="002669F3" w:rsidRPr="00823D87">
        <w:rPr>
          <w:rFonts w:asciiTheme="majorBidi" w:hAnsiTheme="majorBidi" w:cstheme="majorBidi"/>
          <w:b/>
          <w:bCs/>
          <w:sz w:val="20"/>
          <w:szCs w:val="20"/>
        </w:rPr>
        <w:t xml:space="preserve"> </w:t>
      </w:r>
      <w:r w:rsidR="003F7387" w:rsidRPr="00823D87">
        <w:rPr>
          <w:rFonts w:asciiTheme="majorBidi" w:hAnsiTheme="majorBidi" w:cstheme="majorBidi"/>
          <w:b/>
          <w:bCs/>
          <w:sz w:val="20"/>
          <w:szCs w:val="20"/>
        </w:rPr>
        <w:t>-</w:t>
      </w:r>
      <w:r w:rsidR="002669F3" w:rsidRPr="00823D87">
        <w:rPr>
          <w:rFonts w:asciiTheme="majorBidi" w:hAnsiTheme="majorBidi" w:cstheme="majorBidi"/>
          <w:b/>
          <w:bCs/>
          <w:sz w:val="20"/>
          <w:szCs w:val="20"/>
        </w:rPr>
        <w:t xml:space="preserve"> </w:t>
      </w:r>
      <w:r w:rsidR="00C36E52" w:rsidRPr="00823D87">
        <w:rPr>
          <w:rFonts w:asciiTheme="majorBidi" w:hAnsiTheme="majorBidi" w:cstheme="majorBidi"/>
          <w:b/>
          <w:bCs/>
          <w:sz w:val="20"/>
          <w:szCs w:val="20"/>
        </w:rPr>
        <w:t xml:space="preserve"> Mai </w:t>
      </w:r>
      <w:r w:rsidR="00FE6538" w:rsidRPr="00823D87">
        <w:rPr>
          <w:rFonts w:asciiTheme="majorBidi" w:hAnsiTheme="majorBidi" w:cstheme="majorBidi"/>
          <w:b/>
          <w:bCs/>
          <w:sz w:val="20"/>
          <w:szCs w:val="20"/>
        </w:rPr>
        <w:t>2011</w:t>
      </w:r>
    </w:p>
    <w:p w:rsidR="00771EEB" w:rsidRPr="00823D87" w:rsidRDefault="003F7387" w:rsidP="001801BE">
      <w:pPr>
        <w:tabs>
          <w:tab w:val="num" w:pos="426"/>
          <w:tab w:val="left" w:pos="6521"/>
          <w:tab w:val="left" w:pos="7797"/>
        </w:tabs>
        <w:spacing w:after="0" w:line="360" w:lineRule="auto"/>
        <w:ind w:right="-7"/>
        <w:rPr>
          <w:rFonts w:asciiTheme="majorBidi" w:hAnsiTheme="majorBidi" w:cstheme="majorBidi"/>
          <w:sz w:val="16"/>
          <w:szCs w:val="16"/>
        </w:rPr>
      </w:pPr>
      <w:r w:rsidRPr="00823D87">
        <w:rPr>
          <w:rFonts w:asciiTheme="majorBidi" w:hAnsiTheme="majorBidi" w:cstheme="majorBidi"/>
          <w:sz w:val="20"/>
          <w:szCs w:val="20"/>
        </w:rPr>
        <w:t xml:space="preserve"> </w:t>
      </w:r>
      <w:proofErr w:type="spellStart"/>
      <w:r w:rsidRPr="00823D87">
        <w:rPr>
          <w:rFonts w:asciiTheme="majorBidi" w:hAnsiTheme="majorBidi" w:cstheme="majorBidi"/>
          <w:sz w:val="20"/>
          <w:szCs w:val="20"/>
        </w:rPr>
        <w:t>O</w:t>
      </w:r>
      <w:r w:rsidR="00173A41" w:rsidRPr="00823D87">
        <w:rPr>
          <w:rFonts w:asciiTheme="majorBidi" w:hAnsiTheme="majorBidi" w:cstheme="majorBidi"/>
          <w:sz w:val="20"/>
          <w:szCs w:val="20"/>
        </w:rPr>
        <w:t>il</w:t>
      </w:r>
      <w:proofErr w:type="spellEnd"/>
      <w:r w:rsidR="00173A41" w:rsidRPr="00823D87">
        <w:rPr>
          <w:rFonts w:asciiTheme="majorBidi" w:hAnsiTheme="majorBidi" w:cstheme="majorBidi"/>
          <w:sz w:val="20"/>
          <w:szCs w:val="20"/>
        </w:rPr>
        <w:t xml:space="preserve"> design and construction</w:t>
      </w:r>
      <w:r w:rsidRPr="00823D87">
        <w:rPr>
          <w:rFonts w:asciiTheme="majorBidi" w:hAnsiTheme="majorBidi" w:cstheme="majorBidi"/>
          <w:sz w:val="20"/>
          <w:szCs w:val="20"/>
        </w:rPr>
        <w:t xml:space="preserve">, </w:t>
      </w:r>
      <w:r w:rsidR="00173A41" w:rsidRPr="00823D87">
        <w:rPr>
          <w:rFonts w:asciiTheme="majorBidi" w:hAnsiTheme="majorBidi" w:cstheme="majorBidi"/>
          <w:sz w:val="20"/>
          <w:szCs w:val="20"/>
        </w:rPr>
        <w:t>Iran</w:t>
      </w:r>
      <w:r w:rsidR="00EC67FF" w:rsidRPr="00823D87">
        <w:rPr>
          <w:rFonts w:asciiTheme="majorBidi" w:hAnsiTheme="majorBidi" w:cstheme="majorBidi"/>
          <w:sz w:val="20"/>
          <w:szCs w:val="20"/>
        </w:rPr>
        <w:t xml:space="preserve"> </w:t>
      </w:r>
      <w:r w:rsidR="00771EEB" w:rsidRPr="00823D87">
        <w:rPr>
          <w:rFonts w:asciiTheme="majorBidi" w:hAnsiTheme="majorBidi" w:cstheme="majorBidi"/>
          <w:sz w:val="20"/>
          <w:szCs w:val="20"/>
        </w:rPr>
        <w:t>(Conseil d'ingénierie en pétrole, gaz, eau, pétrochimie, produits chimiques)</w:t>
      </w:r>
    </w:p>
    <w:p w:rsidR="00E705AF" w:rsidRPr="00823D87" w:rsidRDefault="00C77DA7" w:rsidP="00E705AF">
      <w:pPr>
        <w:pStyle w:val="ListParagraph"/>
        <w:numPr>
          <w:ilvl w:val="0"/>
          <w:numId w:val="20"/>
        </w:numPr>
        <w:tabs>
          <w:tab w:val="num" w:pos="426"/>
          <w:tab w:val="left" w:pos="6521"/>
          <w:tab w:val="left" w:pos="7797"/>
        </w:tabs>
        <w:spacing w:after="0" w:line="240" w:lineRule="atLeast"/>
        <w:ind w:left="714" w:right="-6" w:hanging="357"/>
        <w:rPr>
          <w:rFonts w:asciiTheme="majorBidi" w:hAnsiTheme="majorBidi" w:cstheme="majorBidi"/>
          <w:sz w:val="20"/>
          <w:szCs w:val="20"/>
        </w:rPr>
      </w:pPr>
      <w:r w:rsidRPr="00823D87">
        <w:rPr>
          <w:rFonts w:asciiTheme="majorBidi" w:hAnsiTheme="majorBidi" w:cstheme="majorBidi"/>
          <w:sz w:val="20"/>
          <w:szCs w:val="20"/>
        </w:rPr>
        <w:t xml:space="preserve">Concevoir et dessiner des systèmes </w:t>
      </w:r>
      <w:r w:rsidR="001B4D9E" w:rsidRPr="00823D87">
        <w:rPr>
          <w:rFonts w:asciiTheme="majorBidi" w:hAnsiTheme="majorBidi" w:cstheme="majorBidi"/>
          <w:sz w:val="20"/>
          <w:szCs w:val="20"/>
        </w:rPr>
        <w:t xml:space="preserve">de </w:t>
      </w:r>
      <w:r w:rsidR="00110FD8" w:rsidRPr="00823D87">
        <w:rPr>
          <w:rFonts w:asciiTheme="majorBidi" w:hAnsiTheme="majorBidi" w:cstheme="majorBidi"/>
          <w:sz w:val="20"/>
          <w:szCs w:val="20"/>
        </w:rPr>
        <w:t>protections</w:t>
      </w:r>
      <w:r w:rsidRPr="00823D87">
        <w:rPr>
          <w:rFonts w:asciiTheme="majorBidi" w:hAnsiTheme="majorBidi" w:cstheme="majorBidi"/>
          <w:sz w:val="20"/>
          <w:szCs w:val="20"/>
        </w:rPr>
        <w:t xml:space="preserve"> </w:t>
      </w:r>
      <w:r w:rsidR="002F71DD" w:rsidRPr="00823D87">
        <w:rPr>
          <w:rFonts w:asciiTheme="majorBidi" w:hAnsiTheme="majorBidi" w:cstheme="majorBidi"/>
          <w:sz w:val="20"/>
          <w:szCs w:val="20"/>
        </w:rPr>
        <w:t xml:space="preserve">contre </w:t>
      </w:r>
      <w:r w:rsidRPr="00823D87">
        <w:rPr>
          <w:rFonts w:asciiTheme="majorBidi" w:hAnsiTheme="majorBidi" w:cstheme="majorBidi"/>
          <w:sz w:val="20"/>
          <w:szCs w:val="20"/>
        </w:rPr>
        <w:t xml:space="preserve">l’incendie </w:t>
      </w:r>
      <w:r w:rsidR="001B4D9E" w:rsidRPr="00823D87">
        <w:rPr>
          <w:rFonts w:asciiTheme="majorBidi" w:hAnsiTheme="majorBidi" w:cstheme="majorBidi"/>
          <w:sz w:val="20"/>
          <w:szCs w:val="20"/>
        </w:rPr>
        <w:t>et des systèmes</w:t>
      </w:r>
      <w:r w:rsidR="00716C0D" w:rsidRPr="00823D87">
        <w:rPr>
          <w:rFonts w:asciiTheme="majorBidi" w:hAnsiTheme="majorBidi" w:cstheme="majorBidi"/>
          <w:sz w:val="20"/>
          <w:szCs w:val="20"/>
        </w:rPr>
        <w:t xml:space="preserve"> d’alarme et </w:t>
      </w:r>
      <w:r w:rsidR="000768BB" w:rsidRPr="00823D87">
        <w:rPr>
          <w:rFonts w:asciiTheme="majorBidi" w:hAnsiTheme="majorBidi" w:cstheme="majorBidi"/>
          <w:sz w:val="20"/>
          <w:szCs w:val="20"/>
        </w:rPr>
        <w:t xml:space="preserve">de </w:t>
      </w:r>
      <w:r w:rsidR="00716C0D" w:rsidRPr="00823D87">
        <w:rPr>
          <w:rFonts w:asciiTheme="majorBidi" w:hAnsiTheme="majorBidi" w:cstheme="majorBidi"/>
          <w:sz w:val="20"/>
          <w:szCs w:val="20"/>
        </w:rPr>
        <w:t xml:space="preserve">détection </w:t>
      </w:r>
    </w:p>
    <w:p w:rsidR="0081088E" w:rsidRPr="00823D87" w:rsidRDefault="0081088E" w:rsidP="0081088E">
      <w:pPr>
        <w:pStyle w:val="ListParagraph"/>
        <w:numPr>
          <w:ilvl w:val="0"/>
          <w:numId w:val="20"/>
        </w:numPr>
        <w:tabs>
          <w:tab w:val="num" w:pos="426"/>
          <w:tab w:val="left" w:pos="6521"/>
          <w:tab w:val="left" w:pos="7797"/>
        </w:tabs>
        <w:spacing w:after="0" w:line="240" w:lineRule="atLeast"/>
        <w:ind w:left="714" w:right="-6" w:hanging="357"/>
        <w:rPr>
          <w:rFonts w:asciiTheme="majorBidi" w:hAnsiTheme="majorBidi" w:cstheme="majorBidi"/>
          <w:sz w:val="20"/>
          <w:szCs w:val="20"/>
        </w:rPr>
      </w:pPr>
      <w:r w:rsidRPr="00823D87">
        <w:rPr>
          <w:rFonts w:asciiTheme="majorBidi" w:hAnsiTheme="majorBidi" w:cstheme="majorBidi"/>
          <w:sz w:val="20"/>
          <w:szCs w:val="20"/>
        </w:rPr>
        <w:t xml:space="preserve">Conseiller les autres départements et </w:t>
      </w:r>
      <w:r w:rsidR="001B4D9E" w:rsidRPr="00823D87">
        <w:rPr>
          <w:rFonts w:asciiTheme="majorBidi" w:hAnsiTheme="majorBidi" w:cstheme="majorBidi"/>
          <w:sz w:val="20"/>
          <w:szCs w:val="20"/>
        </w:rPr>
        <w:t>l’</w:t>
      </w:r>
      <w:r w:rsidRPr="00823D87">
        <w:rPr>
          <w:rFonts w:asciiTheme="majorBidi" w:hAnsiTheme="majorBidi" w:cstheme="majorBidi"/>
          <w:sz w:val="20"/>
          <w:szCs w:val="20"/>
        </w:rPr>
        <w:t xml:space="preserve">équipe de gestion en santé et sécurité du travail </w:t>
      </w:r>
    </w:p>
    <w:p w:rsidR="00716C0D" w:rsidRPr="00823D87" w:rsidRDefault="00716C0D" w:rsidP="00E705AF">
      <w:pPr>
        <w:pStyle w:val="ListParagraph"/>
        <w:numPr>
          <w:ilvl w:val="0"/>
          <w:numId w:val="20"/>
        </w:numPr>
        <w:tabs>
          <w:tab w:val="num" w:pos="426"/>
          <w:tab w:val="left" w:pos="6521"/>
          <w:tab w:val="left" w:pos="7797"/>
        </w:tabs>
        <w:spacing w:after="0" w:line="240" w:lineRule="atLeast"/>
        <w:ind w:left="714" w:right="-6" w:hanging="357"/>
        <w:rPr>
          <w:rFonts w:asciiTheme="majorBidi" w:hAnsiTheme="majorBidi" w:cstheme="majorBidi"/>
          <w:sz w:val="20"/>
          <w:szCs w:val="20"/>
        </w:rPr>
      </w:pPr>
      <w:r w:rsidRPr="00823D87">
        <w:rPr>
          <w:rFonts w:asciiTheme="majorBidi" w:hAnsiTheme="majorBidi" w:cstheme="majorBidi"/>
          <w:sz w:val="20"/>
          <w:szCs w:val="20"/>
        </w:rPr>
        <w:t>Faire le calcul hydraulique de système d'eau / mousse</w:t>
      </w:r>
    </w:p>
    <w:p w:rsidR="001B4D9E" w:rsidRPr="00823D87" w:rsidRDefault="00FE6538" w:rsidP="001B4D9E">
      <w:pPr>
        <w:pStyle w:val="ListParagraph"/>
        <w:numPr>
          <w:ilvl w:val="0"/>
          <w:numId w:val="20"/>
        </w:numPr>
        <w:tabs>
          <w:tab w:val="num" w:pos="426"/>
          <w:tab w:val="left" w:pos="6521"/>
          <w:tab w:val="left" w:pos="7797"/>
        </w:tabs>
        <w:spacing w:after="0" w:line="240" w:lineRule="atLeast"/>
        <w:ind w:left="714" w:right="-6" w:hanging="357"/>
        <w:rPr>
          <w:rFonts w:asciiTheme="majorBidi" w:hAnsiTheme="majorBidi" w:cstheme="majorBidi"/>
          <w:sz w:val="20"/>
          <w:szCs w:val="20"/>
        </w:rPr>
      </w:pPr>
      <w:r w:rsidRPr="00823D87">
        <w:rPr>
          <w:rFonts w:asciiTheme="majorBidi" w:hAnsiTheme="majorBidi" w:cstheme="majorBidi"/>
          <w:sz w:val="20"/>
          <w:szCs w:val="20"/>
        </w:rPr>
        <w:t>Collaborer avec l’équipe de santé et sécurité du travail</w:t>
      </w:r>
      <w:r w:rsidR="001B4D9E" w:rsidRPr="00823D87">
        <w:rPr>
          <w:rFonts w:asciiTheme="majorBidi" w:hAnsiTheme="majorBidi" w:cstheme="majorBidi"/>
          <w:sz w:val="20"/>
          <w:szCs w:val="20"/>
        </w:rPr>
        <w:t xml:space="preserve"> et participer à l'audit de SST </w:t>
      </w:r>
    </w:p>
    <w:p w:rsidR="00A64A92" w:rsidRPr="00823D87" w:rsidRDefault="00A64A92" w:rsidP="00A64A92">
      <w:pPr>
        <w:spacing w:after="0"/>
        <w:ind w:right="-20"/>
        <w:rPr>
          <w:rFonts w:asciiTheme="majorBidi" w:hAnsiTheme="majorBidi" w:cstheme="majorBidi"/>
          <w:spacing w:val="-1"/>
        </w:rPr>
      </w:pPr>
      <w:r w:rsidRPr="00823D87">
        <w:rPr>
          <w:rFonts w:asciiTheme="majorBidi" w:hAnsiTheme="majorBidi" w:cstheme="majorBidi"/>
          <w:b/>
          <w:color w:val="000000" w:themeColor="text1"/>
        </w:rPr>
        <w:t>Projets:</w:t>
      </w:r>
    </w:p>
    <w:p w:rsidR="00A64A92" w:rsidRPr="00823D87" w:rsidRDefault="00A64A92" w:rsidP="00A64A92">
      <w:pPr>
        <w:pStyle w:val="ListParagraph"/>
        <w:numPr>
          <w:ilvl w:val="0"/>
          <w:numId w:val="25"/>
        </w:numPr>
        <w:spacing w:after="0" w:line="240" w:lineRule="auto"/>
        <w:rPr>
          <w:rFonts w:asciiTheme="majorBidi" w:hAnsiTheme="majorBidi" w:cstheme="majorBidi"/>
          <w:bCs/>
          <w:sz w:val="20"/>
          <w:szCs w:val="20"/>
        </w:rPr>
      </w:pPr>
      <w:proofErr w:type="spellStart"/>
      <w:r w:rsidRPr="00823D87">
        <w:rPr>
          <w:rFonts w:asciiTheme="majorBidi" w:hAnsiTheme="majorBidi" w:cstheme="majorBidi"/>
          <w:bCs/>
          <w:sz w:val="20"/>
          <w:szCs w:val="20"/>
        </w:rPr>
        <w:t>Shazand</w:t>
      </w:r>
      <w:proofErr w:type="spellEnd"/>
      <w:r w:rsidRPr="00823D87">
        <w:rPr>
          <w:rFonts w:asciiTheme="majorBidi" w:hAnsiTheme="majorBidi" w:cstheme="majorBidi"/>
          <w:bCs/>
          <w:sz w:val="20"/>
          <w:szCs w:val="20"/>
        </w:rPr>
        <w:t xml:space="preserve"> agrandissement de la raffinerie / Mise à niveau</w:t>
      </w:r>
      <w:r w:rsidR="008A3EEA" w:rsidRPr="00823D87">
        <w:rPr>
          <w:rFonts w:asciiTheme="majorBidi" w:hAnsiTheme="majorBidi" w:cstheme="majorBidi"/>
          <w:bCs/>
          <w:sz w:val="20"/>
          <w:szCs w:val="20"/>
        </w:rPr>
        <w:t>, EPC</w:t>
      </w:r>
      <w:r w:rsidR="00D707A4">
        <w:rPr>
          <w:rFonts w:asciiTheme="majorBidi" w:hAnsiTheme="majorBidi" w:cstheme="majorBidi"/>
          <w:bCs/>
          <w:sz w:val="20"/>
          <w:szCs w:val="20"/>
        </w:rPr>
        <w:t xml:space="preserve"> - </w:t>
      </w:r>
    </w:p>
    <w:p w:rsidR="00F2188A" w:rsidRPr="00823D87" w:rsidRDefault="00A64A92" w:rsidP="00A64A92">
      <w:pPr>
        <w:pStyle w:val="ListParagraph"/>
        <w:numPr>
          <w:ilvl w:val="0"/>
          <w:numId w:val="25"/>
        </w:numPr>
        <w:spacing w:after="0" w:line="240" w:lineRule="auto"/>
        <w:rPr>
          <w:rFonts w:asciiTheme="majorBidi" w:hAnsiTheme="majorBidi" w:cstheme="majorBidi"/>
          <w:bCs/>
          <w:sz w:val="20"/>
          <w:szCs w:val="20"/>
        </w:rPr>
      </w:pPr>
      <w:r w:rsidRPr="00823D87">
        <w:rPr>
          <w:rFonts w:asciiTheme="majorBidi" w:hAnsiTheme="majorBidi" w:cstheme="majorBidi"/>
          <w:bCs/>
          <w:sz w:val="20"/>
          <w:szCs w:val="20"/>
        </w:rPr>
        <w:t>Téhéran raffinerie amélioration des produits</w:t>
      </w:r>
      <w:r w:rsidR="008A3EEA" w:rsidRPr="00823D87">
        <w:rPr>
          <w:rFonts w:asciiTheme="majorBidi" w:hAnsiTheme="majorBidi" w:cstheme="majorBidi"/>
          <w:bCs/>
          <w:sz w:val="20"/>
          <w:szCs w:val="20"/>
        </w:rPr>
        <w:t>, EPC</w:t>
      </w:r>
    </w:p>
    <w:p w:rsidR="0036036E" w:rsidRPr="00823D87" w:rsidRDefault="0036036E" w:rsidP="00EA3387">
      <w:pPr>
        <w:pStyle w:val="ListParagraph"/>
        <w:spacing w:after="0" w:line="240" w:lineRule="auto"/>
        <w:ind w:left="1429"/>
        <w:rPr>
          <w:rFonts w:asciiTheme="majorBidi" w:hAnsiTheme="majorBidi" w:cstheme="majorBidi"/>
          <w:bCs/>
          <w:sz w:val="20"/>
          <w:szCs w:val="20"/>
        </w:rPr>
      </w:pPr>
    </w:p>
    <w:p w:rsidR="00FE6538" w:rsidRPr="00823D87" w:rsidRDefault="00FE6538" w:rsidP="009253E1">
      <w:pPr>
        <w:pStyle w:val="ListParagraph"/>
        <w:numPr>
          <w:ilvl w:val="0"/>
          <w:numId w:val="27"/>
        </w:numPr>
        <w:tabs>
          <w:tab w:val="num" w:pos="426"/>
          <w:tab w:val="left" w:pos="6521"/>
          <w:tab w:val="left" w:pos="7371"/>
          <w:tab w:val="left" w:pos="7655"/>
          <w:tab w:val="left" w:pos="7797"/>
        </w:tabs>
        <w:spacing w:after="0" w:line="240" w:lineRule="auto"/>
        <w:ind w:left="284" w:right="-7" w:hanging="284"/>
        <w:rPr>
          <w:rFonts w:asciiTheme="majorBidi" w:hAnsiTheme="majorBidi" w:cstheme="majorBidi"/>
          <w:b/>
          <w:sz w:val="20"/>
          <w:szCs w:val="20"/>
        </w:rPr>
      </w:pPr>
      <w:r w:rsidRPr="00823D87">
        <w:rPr>
          <w:rFonts w:asciiTheme="majorBidi" w:hAnsiTheme="majorBidi" w:cstheme="majorBidi"/>
          <w:b/>
          <w:sz w:val="20"/>
          <w:szCs w:val="20"/>
        </w:rPr>
        <w:t xml:space="preserve">Ingénieur procédés                                                                                                              </w:t>
      </w:r>
      <w:r w:rsidR="00781B10" w:rsidRPr="00823D87">
        <w:rPr>
          <w:rFonts w:asciiTheme="majorBidi" w:hAnsiTheme="majorBidi" w:cstheme="majorBidi"/>
          <w:b/>
          <w:sz w:val="20"/>
          <w:szCs w:val="20"/>
        </w:rPr>
        <w:t xml:space="preserve">  </w:t>
      </w:r>
      <w:r w:rsidR="00E705AF" w:rsidRPr="00823D87">
        <w:rPr>
          <w:rFonts w:asciiTheme="majorBidi" w:hAnsiTheme="majorBidi" w:cstheme="majorBidi"/>
          <w:b/>
          <w:sz w:val="20"/>
          <w:szCs w:val="20"/>
        </w:rPr>
        <w:t xml:space="preserve"> </w:t>
      </w:r>
      <w:r w:rsidR="00C36E52" w:rsidRPr="00823D87">
        <w:rPr>
          <w:rFonts w:asciiTheme="majorBidi" w:hAnsiTheme="majorBidi" w:cstheme="majorBidi"/>
          <w:b/>
          <w:sz w:val="20"/>
          <w:szCs w:val="20"/>
        </w:rPr>
        <w:t xml:space="preserve">Juin </w:t>
      </w:r>
      <w:r w:rsidR="00781B10" w:rsidRPr="00823D87">
        <w:rPr>
          <w:rFonts w:asciiTheme="majorBidi" w:hAnsiTheme="majorBidi" w:cstheme="majorBidi"/>
          <w:b/>
          <w:sz w:val="20"/>
          <w:szCs w:val="20"/>
        </w:rPr>
        <w:t>2</w:t>
      </w:r>
      <w:r w:rsidRPr="00823D87">
        <w:rPr>
          <w:rFonts w:asciiTheme="majorBidi" w:hAnsiTheme="majorBidi" w:cstheme="majorBidi"/>
          <w:b/>
          <w:sz w:val="20"/>
          <w:szCs w:val="20"/>
        </w:rPr>
        <w:t>00</w:t>
      </w:r>
      <w:r w:rsidR="00C36E52" w:rsidRPr="00823D87">
        <w:rPr>
          <w:rFonts w:asciiTheme="majorBidi" w:hAnsiTheme="majorBidi" w:cstheme="majorBidi"/>
          <w:b/>
          <w:sz w:val="20"/>
          <w:szCs w:val="20"/>
        </w:rPr>
        <w:t>2</w:t>
      </w:r>
      <w:r w:rsidRPr="00823D87">
        <w:rPr>
          <w:rFonts w:asciiTheme="majorBidi" w:hAnsiTheme="majorBidi" w:cstheme="majorBidi"/>
          <w:b/>
          <w:sz w:val="20"/>
          <w:szCs w:val="20"/>
        </w:rPr>
        <w:t>-</w:t>
      </w:r>
      <w:r w:rsidR="00C36E52" w:rsidRPr="00823D87">
        <w:rPr>
          <w:rFonts w:asciiTheme="majorBidi" w:hAnsiTheme="majorBidi" w:cstheme="majorBidi"/>
          <w:b/>
          <w:sz w:val="20"/>
          <w:szCs w:val="20"/>
        </w:rPr>
        <w:t xml:space="preserve"> A</w:t>
      </w:r>
      <w:r w:rsidR="009253E1" w:rsidRPr="00823D87">
        <w:rPr>
          <w:rFonts w:asciiTheme="majorBidi" w:hAnsiTheme="majorBidi" w:cstheme="majorBidi"/>
          <w:b/>
          <w:sz w:val="20"/>
          <w:szCs w:val="20"/>
        </w:rPr>
        <w:t>v</w:t>
      </w:r>
      <w:r w:rsidR="00C36E52" w:rsidRPr="00823D87">
        <w:rPr>
          <w:rFonts w:asciiTheme="majorBidi" w:hAnsiTheme="majorBidi" w:cstheme="majorBidi"/>
          <w:b/>
          <w:sz w:val="20"/>
          <w:szCs w:val="20"/>
        </w:rPr>
        <w:t>r</w:t>
      </w:r>
      <w:r w:rsidR="009253E1" w:rsidRPr="00823D87">
        <w:rPr>
          <w:rFonts w:asciiTheme="majorBidi" w:hAnsiTheme="majorBidi" w:cstheme="majorBidi"/>
          <w:b/>
          <w:sz w:val="20"/>
          <w:szCs w:val="20"/>
        </w:rPr>
        <w:t>il</w:t>
      </w:r>
      <w:r w:rsidR="00C36E52" w:rsidRPr="00823D87">
        <w:rPr>
          <w:rFonts w:asciiTheme="majorBidi" w:hAnsiTheme="majorBidi" w:cstheme="majorBidi"/>
          <w:b/>
          <w:sz w:val="20"/>
          <w:szCs w:val="20"/>
        </w:rPr>
        <w:t>.</w:t>
      </w:r>
      <w:r w:rsidRPr="00823D87">
        <w:rPr>
          <w:rFonts w:asciiTheme="majorBidi" w:hAnsiTheme="majorBidi" w:cstheme="majorBidi"/>
          <w:b/>
          <w:sz w:val="20"/>
          <w:szCs w:val="20"/>
        </w:rPr>
        <w:t>2005</w:t>
      </w:r>
    </w:p>
    <w:p w:rsidR="00FE6538" w:rsidRPr="00823D87" w:rsidRDefault="00FE6538" w:rsidP="002F71DD">
      <w:pPr>
        <w:tabs>
          <w:tab w:val="num" w:pos="426"/>
          <w:tab w:val="left" w:pos="6521"/>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 xml:space="preserve">Société </w:t>
      </w:r>
      <w:proofErr w:type="spellStart"/>
      <w:r w:rsidRPr="00823D87">
        <w:rPr>
          <w:rFonts w:asciiTheme="majorBidi" w:hAnsiTheme="majorBidi" w:cstheme="majorBidi"/>
          <w:bCs/>
          <w:sz w:val="20"/>
          <w:szCs w:val="20"/>
        </w:rPr>
        <w:t>Pouyesh</w:t>
      </w:r>
      <w:proofErr w:type="spellEnd"/>
      <w:r w:rsidRPr="00823D87">
        <w:rPr>
          <w:rFonts w:asciiTheme="majorBidi" w:hAnsiTheme="majorBidi" w:cstheme="majorBidi"/>
          <w:bCs/>
          <w:sz w:val="20"/>
          <w:szCs w:val="20"/>
        </w:rPr>
        <w:t xml:space="preserve"> </w:t>
      </w:r>
      <w:proofErr w:type="spellStart"/>
      <w:r w:rsidRPr="00823D87">
        <w:rPr>
          <w:rFonts w:asciiTheme="majorBidi" w:hAnsiTheme="majorBidi" w:cstheme="majorBidi"/>
          <w:bCs/>
          <w:sz w:val="20"/>
          <w:szCs w:val="20"/>
        </w:rPr>
        <w:t>Sanat</w:t>
      </w:r>
      <w:proofErr w:type="spellEnd"/>
      <w:r w:rsidR="00173A41" w:rsidRPr="00823D87">
        <w:rPr>
          <w:rFonts w:asciiTheme="majorBidi" w:hAnsiTheme="majorBidi" w:cstheme="majorBidi"/>
          <w:bCs/>
          <w:sz w:val="20"/>
          <w:szCs w:val="20"/>
        </w:rPr>
        <w:t>, Iran</w:t>
      </w:r>
      <w:r w:rsidR="00771EEB" w:rsidRPr="00823D87">
        <w:rPr>
          <w:rFonts w:asciiTheme="majorBidi" w:hAnsiTheme="majorBidi" w:cstheme="majorBidi"/>
          <w:bCs/>
          <w:sz w:val="20"/>
          <w:szCs w:val="20"/>
        </w:rPr>
        <w:t xml:space="preserve"> </w:t>
      </w:r>
      <w:r w:rsidR="00771EEB" w:rsidRPr="00823D87">
        <w:rPr>
          <w:rFonts w:asciiTheme="majorBidi" w:hAnsiTheme="majorBidi" w:cstheme="majorBidi"/>
          <w:sz w:val="20"/>
          <w:szCs w:val="20"/>
        </w:rPr>
        <w:t>(Conseil d'ingénierie en pétrole, gaz, eau, pétrochimie, produits chimiques</w:t>
      </w:r>
    </w:p>
    <w:p w:rsidR="00FE6538" w:rsidRPr="00823D87" w:rsidRDefault="00FE6538" w:rsidP="00FE6538">
      <w:pPr>
        <w:pStyle w:val="ListParagraph"/>
        <w:numPr>
          <w:ilvl w:val="0"/>
          <w:numId w:val="1"/>
        </w:numPr>
        <w:spacing w:after="0" w:line="240" w:lineRule="auto"/>
        <w:ind w:left="709"/>
        <w:rPr>
          <w:rFonts w:asciiTheme="majorBidi" w:hAnsiTheme="majorBidi" w:cstheme="majorBidi"/>
          <w:sz w:val="20"/>
          <w:szCs w:val="20"/>
        </w:rPr>
      </w:pPr>
      <w:r w:rsidRPr="00823D87">
        <w:rPr>
          <w:rFonts w:asciiTheme="majorBidi" w:hAnsiTheme="majorBidi" w:cstheme="majorBidi"/>
          <w:bCs/>
          <w:sz w:val="20"/>
          <w:szCs w:val="20"/>
        </w:rPr>
        <w:t>Effectuer des bilans énergétiques sur les procédés chimiques</w:t>
      </w:r>
    </w:p>
    <w:p w:rsidR="00FE6538" w:rsidRPr="00823D87" w:rsidRDefault="00052D7F" w:rsidP="00823D87">
      <w:pPr>
        <w:pStyle w:val="ListParagraph"/>
        <w:numPr>
          <w:ilvl w:val="0"/>
          <w:numId w:val="1"/>
        </w:numPr>
        <w:tabs>
          <w:tab w:val="left" w:pos="7655"/>
        </w:tabs>
        <w:spacing w:after="0" w:line="240" w:lineRule="auto"/>
        <w:ind w:left="709"/>
        <w:rPr>
          <w:rFonts w:asciiTheme="majorBidi" w:hAnsiTheme="majorBidi" w:cstheme="majorBidi"/>
          <w:bCs/>
          <w:sz w:val="20"/>
          <w:szCs w:val="20"/>
        </w:rPr>
      </w:pPr>
      <w:r w:rsidRPr="00823D87">
        <w:rPr>
          <w:rFonts w:asciiTheme="majorBidi" w:hAnsiTheme="majorBidi" w:cstheme="majorBidi"/>
          <w:bCs/>
          <w:sz w:val="20"/>
          <w:szCs w:val="20"/>
        </w:rPr>
        <w:t>Réingénierie</w:t>
      </w:r>
      <w:r w:rsidR="00C635AF" w:rsidRPr="00823D87">
        <w:rPr>
          <w:rFonts w:asciiTheme="majorBidi" w:hAnsiTheme="majorBidi" w:cstheme="majorBidi"/>
          <w:bCs/>
          <w:sz w:val="20"/>
          <w:szCs w:val="20"/>
        </w:rPr>
        <w:t xml:space="preserve"> et d</w:t>
      </w:r>
      <w:r w:rsidR="00FE6538" w:rsidRPr="00823D87">
        <w:rPr>
          <w:rFonts w:asciiTheme="majorBidi" w:hAnsiTheme="majorBidi" w:cstheme="majorBidi"/>
          <w:bCs/>
          <w:sz w:val="20"/>
          <w:szCs w:val="20"/>
        </w:rPr>
        <w:t xml:space="preserve">essiner des schémas de procédé </w:t>
      </w:r>
      <w:r w:rsidR="00E705AF" w:rsidRPr="00823D87">
        <w:rPr>
          <w:rFonts w:asciiTheme="majorBidi" w:hAnsiTheme="majorBidi" w:cstheme="majorBidi"/>
          <w:bCs/>
          <w:sz w:val="20"/>
          <w:szCs w:val="20"/>
        </w:rPr>
        <w:t>PFD et P&amp;ID</w:t>
      </w:r>
    </w:p>
    <w:p w:rsidR="006C2E12" w:rsidRPr="00823D87" w:rsidRDefault="006C2E12" w:rsidP="006C2E12">
      <w:pPr>
        <w:spacing w:after="0"/>
        <w:ind w:right="-20"/>
        <w:rPr>
          <w:rFonts w:asciiTheme="majorBidi" w:hAnsiTheme="majorBidi" w:cstheme="majorBidi"/>
          <w:spacing w:val="-1"/>
        </w:rPr>
      </w:pPr>
      <w:r w:rsidRPr="00823D87">
        <w:rPr>
          <w:rFonts w:asciiTheme="majorBidi" w:hAnsiTheme="majorBidi" w:cstheme="majorBidi"/>
          <w:b/>
          <w:color w:val="000000" w:themeColor="text1"/>
        </w:rPr>
        <w:t>Projets:</w:t>
      </w:r>
    </w:p>
    <w:p w:rsidR="008A3EEA" w:rsidRPr="00823D87" w:rsidRDefault="006C2E12" w:rsidP="006C2E12">
      <w:pPr>
        <w:pStyle w:val="ListParagraph"/>
        <w:numPr>
          <w:ilvl w:val="0"/>
          <w:numId w:val="25"/>
        </w:numPr>
        <w:spacing w:after="0" w:line="240" w:lineRule="auto"/>
        <w:rPr>
          <w:rFonts w:asciiTheme="majorBidi" w:hAnsiTheme="majorBidi" w:cstheme="majorBidi"/>
          <w:bCs/>
          <w:sz w:val="20"/>
          <w:szCs w:val="20"/>
        </w:rPr>
      </w:pPr>
      <w:r w:rsidRPr="00823D87">
        <w:rPr>
          <w:rFonts w:asciiTheme="majorBidi" w:hAnsiTheme="majorBidi" w:cstheme="majorBidi"/>
          <w:bCs/>
          <w:sz w:val="20"/>
          <w:szCs w:val="20"/>
        </w:rPr>
        <w:t>Produ</w:t>
      </w:r>
      <w:r w:rsidR="008A3EEA" w:rsidRPr="00823D87">
        <w:rPr>
          <w:rFonts w:asciiTheme="majorBidi" w:hAnsiTheme="majorBidi" w:cstheme="majorBidi"/>
          <w:bCs/>
          <w:sz w:val="20"/>
          <w:szCs w:val="20"/>
        </w:rPr>
        <w:t xml:space="preserve">ction de glycérine et  le savon, </w:t>
      </w:r>
      <w:r w:rsidR="008A3EEA" w:rsidRPr="00823D87">
        <w:rPr>
          <w:rFonts w:asciiTheme="majorBidi" w:hAnsiTheme="majorBidi" w:cstheme="majorBidi"/>
          <w:sz w:val="20"/>
          <w:szCs w:val="20"/>
        </w:rPr>
        <w:t>(Projet d’ingénierie)</w:t>
      </w:r>
    </w:p>
    <w:p w:rsidR="00C45495" w:rsidRPr="00823D87" w:rsidRDefault="006C2E12" w:rsidP="00173A41">
      <w:pPr>
        <w:pStyle w:val="ListParagraph"/>
        <w:numPr>
          <w:ilvl w:val="0"/>
          <w:numId w:val="25"/>
        </w:numPr>
        <w:tabs>
          <w:tab w:val="num" w:pos="426"/>
          <w:tab w:val="left" w:pos="6521"/>
          <w:tab w:val="left" w:pos="7797"/>
        </w:tabs>
        <w:spacing w:after="120" w:line="240" w:lineRule="auto"/>
        <w:ind w:right="-7"/>
        <w:jc w:val="both"/>
        <w:rPr>
          <w:rFonts w:asciiTheme="majorBidi" w:hAnsiTheme="majorBidi" w:cstheme="majorBidi"/>
          <w:b/>
          <w:bCs/>
          <w:iCs/>
          <w:sz w:val="24"/>
          <w:szCs w:val="24"/>
        </w:rPr>
      </w:pPr>
      <w:r w:rsidRPr="00823D87">
        <w:rPr>
          <w:rFonts w:asciiTheme="majorBidi" w:hAnsiTheme="majorBidi" w:cstheme="majorBidi"/>
          <w:bCs/>
          <w:sz w:val="20"/>
          <w:szCs w:val="20"/>
        </w:rPr>
        <w:t>Optimisation / développement de processus de production de Shampooing</w:t>
      </w:r>
      <w:r w:rsidR="008A3EEA" w:rsidRPr="00823D87">
        <w:rPr>
          <w:rFonts w:asciiTheme="majorBidi" w:hAnsiTheme="majorBidi" w:cstheme="majorBidi"/>
          <w:bCs/>
          <w:sz w:val="20"/>
          <w:szCs w:val="20"/>
        </w:rPr>
        <w:t xml:space="preserve"> </w:t>
      </w:r>
      <w:r w:rsidR="008A3EEA" w:rsidRPr="00823D87">
        <w:rPr>
          <w:rFonts w:asciiTheme="majorBidi" w:hAnsiTheme="majorBidi" w:cstheme="majorBidi"/>
          <w:sz w:val="20"/>
          <w:szCs w:val="20"/>
        </w:rPr>
        <w:t>(Projet d’ingénierie)</w:t>
      </w:r>
      <w:r w:rsidR="008A3EEA" w:rsidRPr="00823D87">
        <w:rPr>
          <w:rFonts w:asciiTheme="majorBidi" w:hAnsiTheme="majorBidi" w:cstheme="majorBidi"/>
          <w:sz w:val="20"/>
          <w:szCs w:val="20"/>
        </w:rPr>
        <w:br/>
      </w:r>
    </w:p>
    <w:p w:rsidR="008A621E" w:rsidRPr="00823D87" w:rsidRDefault="008A621E" w:rsidP="00173A41">
      <w:pPr>
        <w:spacing w:after="120" w:line="240" w:lineRule="auto"/>
        <w:jc w:val="both"/>
        <w:rPr>
          <w:rFonts w:asciiTheme="majorBidi" w:hAnsiTheme="majorBidi" w:cstheme="majorBidi"/>
          <w:b/>
          <w:bCs/>
          <w:iCs/>
          <w:sz w:val="24"/>
          <w:szCs w:val="24"/>
          <w:u w:val="single"/>
        </w:rPr>
      </w:pPr>
      <w:r w:rsidRPr="00823D87">
        <w:rPr>
          <w:rFonts w:asciiTheme="majorBidi" w:hAnsiTheme="majorBidi" w:cstheme="majorBidi"/>
          <w:b/>
          <w:bCs/>
          <w:iCs/>
          <w:sz w:val="24"/>
          <w:szCs w:val="24"/>
          <w:u w:val="single"/>
        </w:rPr>
        <w:t>A</w:t>
      </w:r>
      <w:r w:rsidR="00173A41" w:rsidRPr="00823D87">
        <w:rPr>
          <w:rFonts w:asciiTheme="majorBidi" w:hAnsiTheme="majorBidi" w:cstheme="majorBidi"/>
          <w:b/>
          <w:bCs/>
          <w:iCs/>
          <w:sz w:val="24"/>
          <w:szCs w:val="24"/>
          <w:u w:val="single"/>
        </w:rPr>
        <w:t>UTRE EXPÉRIENCE DE TRAVAIL</w:t>
      </w:r>
      <w:r w:rsidRPr="00823D87">
        <w:rPr>
          <w:rFonts w:asciiTheme="majorBidi" w:hAnsiTheme="majorBidi" w:cstheme="majorBidi"/>
          <w:b/>
          <w:bCs/>
          <w:iCs/>
          <w:sz w:val="24"/>
          <w:szCs w:val="24"/>
          <w:u w:val="single"/>
        </w:rPr>
        <w:t xml:space="preserve"> </w:t>
      </w:r>
    </w:p>
    <w:p w:rsidR="008A621E" w:rsidRPr="00823D87" w:rsidRDefault="008A621E" w:rsidP="006B042C">
      <w:pPr>
        <w:tabs>
          <w:tab w:val="num" w:pos="426"/>
          <w:tab w:val="left" w:pos="6521"/>
          <w:tab w:val="left" w:pos="7230"/>
          <w:tab w:val="left" w:pos="7655"/>
          <w:tab w:val="left" w:pos="7797"/>
        </w:tabs>
        <w:spacing w:after="0" w:line="240" w:lineRule="auto"/>
        <w:ind w:right="-7"/>
        <w:rPr>
          <w:rFonts w:asciiTheme="majorBidi" w:hAnsiTheme="majorBidi" w:cstheme="majorBidi"/>
          <w:b/>
          <w:sz w:val="20"/>
          <w:szCs w:val="20"/>
        </w:rPr>
      </w:pPr>
      <w:r w:rsidRPr="00823D87">
        <w:rPr>
          <w:rFonts w:asciiTheme="majorBidi" w:hAnsiTheme="majorBidi" w:cstheme="majorBidi"/>
          <w:b/>
          <w:bCs/>
          <w:sz w:val="20"/>
          <w:szCs w:val="20"/>
        </w:rPr>
        <w:t>Représentant</w:t>
      </w:r>
      <w:r w:rsidR="00C30427" w:rsidRPr="00823D87">
        <w:rPr>
          <w:rFonts w:asciiTheme="majorBidi" w:hAnsiTheme="majorBidi" w:cstheme="majorBidi"/>
          <w:b/>
          <w:bCs/>
          <w:sz w:val="20"/>
          <w:szCs w:val="20"/>
        </w:rPr>
        <w:t>e</w:t>
      </w:r>
      <w:r w:rsidRPr="00823D87">
        <w:rPr>
          <w:rFonts w:asciiTheme="majorBidi" w:hAnsiTheme="majorBidi" w:cstheme="majorBidi"/>
          <w:b/>
          <w:bCs/>
          <w:sz w:val="20"/>
          <w:szCs w:val="20"/>
        </w:rPr>
        <w:t xml:space="preserve"> de Service à la clientèle en centre d’appels                            </w:t>
      </w:r>
      <w:r w:rsidRPr="00823D87">
        <w:rPr>
          <w:rFonts w:asciiTheme="majorBidi" w:hAnsiTheme="majorBidi" w:cstheme="majorBidi"/>
          <w:b/>
          <w:sz w:val="20"/>
          <w:szCs w:val="20"/>
        </w:rPr>
        <w:t xml:space="preserve">                   </w:t>
      </w:r>
      <w:r w:rsidR="00E705AF" w:rsidRPr="00823D87">
        <w:rPr>
          <w:rFonts w:asciiTheme="majorBidi" w:hAnsiTheme="majorBidi" w:cstheme="majorBidi"/>
          <w:b/>
          <w:sz w:val="20"/>
          <w:szCs w:val="20"/>
        </w:rPr>
        <w:t xml:space="preserve">       </w:t>
      </w:r>
      <w:r w:rsidRPr="00823D87">
        <w:rPr>
          <w:rFonts w:asciiTheme="majorBidi" w:hAnsiTheme="majorBidi" w:cstheme="majorBidi"/>
          <w:b/>
          <w:sz w:val="20"/>
          <w:szCs w:val="20"/>
        </w:rPr>
        <w:t xml:space="preserve"> Déc.2014</w:t>
      </w:r>
      <w:r w:rsidR="0029438A" w:rsidRPr="00823D87">
        <w:rPr>
          <w:rFonts w:asciiTheme="majorBidi" w:hAnsiTheme="majorBidi" w:cstheme="majorBidi"/>
          <w:b/>
          <w:sz w:val="20"/>
          <w:szCs w:val="20"/>
        </w:rPr>
        <w:t xml:space="preserve"> </w:t>
      </w:r>
      <w:r w:rsidRPr="00823D87">
        <w:rPr>
          <w:rFonts w:asciiTheme="majorBidi" w:hAnsiTheme="majorBidi" w:cstheme="majorBidi"/>
          <w:b/>
          <w:sz w:val="20"/>
          <w:szCs w:val="20"/>
        </w:rPr>
        <w:t>-</w:t>
      </w:r>
      <w:r w:rsidR="0029438A" w:rsidRPr="00823D87">
        <w:rPr>
          <w:rFonts w:asciiTheme="majorBidi" w:hAnsiTheme="majorBidi" w:cstheme="majorBidi"/>
          <w:b/>
          <w:sz w:val="20"/>
          <w:szCs w:val="20"/>
        </w:rPr>
        <w:t xml:space="preserve"> </w:t>
      </w:r>
      <w:r w:rsidRPr="00823D87">
        <w:rPr>
          <w:rFonts w:asciiTheme="majorBidi" w:hAnsiTheme="majorBidi" w:cstheme="majorBidi"/>
          <w:b/>
          <w:sz w:val="20"/>
          <w:szCs w:val="20"/>
        </w:rPr>
        <w:t>Oct.2015</w:t>
      </w:r>
    </w:p>
    <w:p w:rsidR="008A621E" w:rsidRPr="00823D87" w:rsidRDefault="008A621E" w:rsidP="008A621E">
      <w:pPr>
        <w:tabs>
          <w:tab w:val="left" w:pos="7797"/>
        </w:tabs>
        <w:spacing w:after="0" w:line="240" w:lineRule="auto"/>
        <w:ind w:right="-7"/>
        <w:rPr>
          <w:rFonts w:asciiTheme="majorBidi" w:hAnsiTheme="majorBidi" w:cstheme="majorBidi"/>
          <w:sz w:val="20"/>
          <w:szCs w:val="20"/>
        </w:rPr>
      </w:pPr>
      <w:r w:rsidRPr="00823D87">
        <w:rPr>
          <w:rFonts w:asciiTheme="majorBidi" w:hAnsiTheme="majorBidi" w:cstheme="majorBidi"/>
          <w:sz w:val="20"/>
          <w:szCs w:val="20"/>
        </w:rPr>
        <w:t>ATELKA, Montréal</w:t>
      </w:r>
    </w:p>
    <w:p w:rsidR="008A621E" w:rsidRPr="00823D87" w:rsidRDefault="00DD4947" w:rsidP="004A16FC">
      <w:pPr>
        <w:pStyle w:val="ListParagraph"/>
        <w:numPr>
          <w:ilvl w:val="0"/>
          <w:numId w:val="20"/>
        </w:numPr>
        <w:spacing w:after="120" w:line="240" w:lineRule="auto"/>
        <w:jc w:val="both"/>
        <w:rPr>
          <w:rFonts w:asciiTheme="majorBidi" w:hAnsiTheme="majorBidi" w:cstheme="majorBidi"/>
          <w:b/>
          <w:bCs/>
          <w:sz w:val="24"/>
          <w:szCs w:val="24"/>
          <w:u w:val="single"/>
        </w:rPr>
      </w:pPr>
      <w:r w:rsidRPr="00823D87">
        <w:rPr>
          <w:rFonts w:asciiTheme="majorBidi" w:hAnsiTheme="majorBidi" w:cstheme="majorBidi"/>
          <w:sz w:val="20"/>
          <w:szCs w:val="20"/>
        </w:rPr>
        <w:t>R</w:t>
      </w:r>
      <w:r w:rsidR="004A16FC" w:rsidRPr="00823D87">
        <w:rPr>
          <w:rFonts w:asciiTheme="majorBidi" w:hAnsiTheme="majorBidi" w:cstheme="majorBidi"/>
          <w:sz w:val="20"/>
          <w:szCs w:val="20"/>
        </w:rPr>
        <w:t xml:space="preserve">épondre aux demandes de renseignements, et résoudre </w:t>
      </w:r>
      <w:r w:rsidR="00C30427" w:rsidRPr="00823D87">
        <w:rPr>
          <w:rFonts w:asciiTheme="majorBidi" w:hAnsiTheme="majorBidi" w:cstheme="majorBidi"/>
          <w:sz w:val="20"/>
          <w:szCs w:val="20"/>
        </w:rPr>
        <w:t>les problèmes concernant</w:t>
      </w:r>
      <w:r w:rsidR="004A16FC" w:rsidRPr="00823D87">
        <w:rPr>
          <w:rFonts w:asciiTheme="majorBidi" w:hAnsiTheme="majorBidi" w:cstheme="majorBidi"/>
          <w:sz w:val="20"/>
          <w:szCs w:val="20"/>
        </w:rPr>
        <w:t xml:space="preserve"> aux comptes des clients</w:t>
      </w:r>
    </w:p>
    <w:p w:rsidR="005602B2" w:rsidRPr="00754FA7" w:rsidRDefault="006B40E4" w:rsidP="005602B2">
      <w:pPr>
        <w:spacing w:after="120" w:line="240" w:lineRule="auto"/>
        <w:jc w:val="both"/>
        <w:rPr>
          <w:rFonts w:asciiTheme="majorBidi" w:hAnsiTheme="majorBidi" w:cstheme="majorBidi"/>
          <w:b/>
          <w:bCs/>
          <w:iCs/>
          <w:sz w:val="24"/>
          <w:szCs w:val="24"/>
          <w:u w:val="single"/>
          <w:lang w:val="en-CA"/>
        </w:rPr>
      </w:pPr>
      <w:r w:rsidRPr="00754FA7">
        <w:rPr>
          <w:rFonts w:asciiTheme="majorBidi" w:hAnsiTheme="majorBidi" w:cstheme="majorBidi"/>
          <w:b/>
          <w:bCs/>
          <w:iCs/>
          <w:sz w:val="24"/>
          <w:szCs w:val="24"/>
          <w:u w:val="single"/>
          <w:lang w:val="en-CA"/>
        </w:rPr>
        <w:t>PERFECTIONNEMENT</w:t>
      </w:r>
    </w:p>
    <w:p w:rsidR="006B40E4" w:rsidRPr="00754FA7" w:rsidRDefault="006B40E4" w:rsidP="00390292">
      <w:pPr>
        <w:tabs>
          <w:tab w:val="left" w:pos="7230"/>
          <w:tab w:val="left" w:pos="7655"/>
          <w:tab w:val="left" w:pos="7797"/>
        </w:tabs>
        <w:spacing w:after="0" w:line="240" w:lineRule="auto"/>
        <w:rPr>
          <w:rFonts w:asciiTheme="majorBidi" w:hAnsiTheme="majorBidi" w:cstheme="majorBidi"/>
          <w:b/>
          <w:sz w:val="20"/>
          <w:szCs w:val="20"/>
          <w:lang w:val="en-CA"/>
        </w:rPr>
      </w:pPr>
      <w:r w:rsidRPr="00754FA7">
        <w:rPr>
          <w:rFonts w:asciiTheme="majorBidi" w:hAnsiTheme="majorBidi" w:cstheme="majorBidi"/>
          <w:b/>
          <w:sz w:val="20"/>
          <w:szCs w:val="20"/>
          <w:lang w:val="en-CA"/>
        </w:rPr>
        <w:t xml:space="preserve">SIL, </w:t>
      </w:r>
      <w:r w:rsidRPr="00754FA7">
        <w:rPr>
          <w:rFonts w:asciiTheme="majorBidi" w:hAnsiTheme="majorBidi" w:cstheme="majorBidi"/>
          <w:bCs/>
          <w:i/>
          <w:sz w:val="20"/>
          <w:szCs w:val="20"/>
          <w:lang w:val="en-CA"/>
        </w:rPr>
        <w:t>Safety Integrity Level</w:t>
      </w:r>
      <w:r w:rsidRPr="00754FA7">
        <w:rPr>
          <w:rFonts w:asciiTheme="majorBidi" w:hAnsiTheme="majorBidi" w:cstheme="majorBidi"/>
          <w:bCs/>
          <w:sz w:val="20"/>
          <w:szCs w:val="20"/>
          <w:lang w:val="en-CA"/>
        </w:rPr>
        <w:t xml:space="preserve">, </w:t>
      </w:r>
      <w:proofErr w:type="spellStart"/>
      <w:r w:rsidRPr="00754FA7">
        <w:rPr>
          <w:rFonts w:asciiTheme="majorBidi" w:hAnsiTheme="majorBidi" w:cstheme="majorBidi"/>
          <w:bCs/>
          <w:sz w:val="20"/>
          <w:szCs w:val="20"/>
          <w:lang w:val="en-CA"/>
        </w:rPr>
        <w:t>Namvaran</w:t>
      </w:r>
      <w:proofErr w:type="spellEnd"/>
      <w:r w:rsidRPr="00754FA7">
        <w:rPr>
          <w:rFonts w:asciiTheme="majorBidi" w:hAnsiTheme="majorBidi" w:cstheme="majorBidi"/>
          <w:bCs/>
          <w:sz w:val="20"/>
          <w:szCs w:val="20"/>
          <w:lang w:val="en-CA"/>
        </w:rPr>
        <w:t xml:space="preserve"> </w:t>
      </w:r>
      <w:proofErr w:type="spellStart"/>
      <w:r w:rsidRPr="00754FA7">
        <w:rPr>
          <w:rFonts w:asciiTheme="majorBidi" w:hAnsiTheme="majorBidi" w:cstheme="majorBidi"/>
          <w:bCs/>
          <w:sz w:val="20"/>
          <w:szCs w:val="20"/>
          <w:lang w:val="en-CA"/>
        </w:rPr>
        <w:t>Sanat</w:t>
      </w:r>
      <w:proofErr w:type="spellEnd"/>
      <w:r w:rsidRPr="00754FA7">
        <w:rPr>
          <w:rFonts w:asciiTheme="majorBidi" w:hAnsiTheme="majorBidi" w:cstheme="majorBidi"/>
          <w:bCs/>
          <w:sz w:val="20"/>
          <w:szCs w:val="20"/>
          <w:lang w:val="en-CA"/>
        </w:rPr>
        <w:t xml:space="preserve">, Iran                                                                        </w:t>
      </w:r>
      <w:r w:rsidRPr="00754FA7">
        <w:rPr>
          <w:rFonts w:asciiTheme="majorBidi" w:hAnsiTheme="majorBidi" w:cstheme="majorBidi"/>
          <w:b/>
          <w:sz w:val="20"/>
          <w:szCs w:val="20"/>
          <w:lang w:val="en-CA"/>
        </w:rPr>
        <w:t xml:space="preserve">2012                                                               </w:t>
      </w:r>
    </w:p>
    <w:p w:rsidR="006B40E4" w:rsidRPr="00823D87" w:rsidRDefault="00823D87" w:rsidP="00390292">
      <w:pPr>
        <w:tabs>
          <w:tab w:val="left" w:pos="7230"/>
          <w:tab w:val="left" w:pos="7655"/>
          <w:tab w:val="left" w:pos="7797"/>
        </w:tabs>
        <w:spacing w:after="0" w:line="240" w:lineRule="auto"/>
        <w:rPr>
          <w:rFonts w:asciiTheme="majorBidi" w:hAnsiTheme="majorBidi" w:cstheme="majorBidi"/>
          <w:b/>
          <w:sz w:val="20"/>
          <w:szCs w:val="20"/>
        </w:rPr>
      </w:pPr>
      <w:r w:rsidRPr="00823D87">
        <w:rPr>
          <w:rFonts w:asciiTheme="majorBidi" w:hAnsiTheme="majorBidi" w:cstheme="majorBidi"/>
          <w:b/>
          <w:sz w:val="20"/>
          <w:szCs w:val="20"/>
        </w:rPr>
        <w:t>Évaluation des risques dans la zone industrielle</w:t>
      </w:r>
      <w:r w:rsidR="006B40E4" w:rsidRPr="00823D87">
        <w:rPr>
          <w:rFonts w:asciiTheme="majorBidi" w:hAnsiTheme="majorBidi" w:cstheme="majorBidi"/>
          <w:b/>
          <w:sz w:val="20"/>
          <w:szCs w:val="20"/>
        </w:rPr>
        <w:t xml:space="preserve">, </w:t>
      </w:r>
      <w:r w:rsidR="006B40E4" w:rsidRPr="00823D87">
        <w:rPr>
          <w:rFonts w:asciiTheme="majorBidi" w:hAnsiTheme="majorBidi" w:cstheme="majorBidi"/>
          <w:bCs/>
          <w:sz w:val="20"/>
          <w:szCs w:val="20"/>
        </w:rPr>
        <w:t xml:space="preserve">ODCC, Iran                                                 </w:t>
      </w:r>
      <w:r w:rsidR="00390292">
        <w:rPr>
          <w:rFonts w:asciiTheme="majorBidi" w:hAnsiTheme="majorBidi" w:cstheme="majorBidi"/>
          <w:bCs/>
          <w:sz w:val="20"/>
          <w:szCs w:val="20"/>
        </w:rPr>
        <w:t xml:space="preserve"> </w:t>
      </w:r>
      <w:r w:rsidR="006B40E4" w:rsidRPr="00823D87">
        <w:rPr>
          <w:rFonts w:asciiTheme="majorBidi" w:hAnsiTheme="majorBidi" w:cstheme="majorBidi"/>
          <w:b/>
          <w:sz w:val="20"/>
          <w:szCs w:val="20"/>
        </w:rPr>
        <w:t xml:space="preserve">2011   </w:t>
      </w:r>
    </w:p>
    <w:p w:rsidR="00823D87" w:rsidRPr="00823D87" w:rsidRDefault="00823D87" w:rsidP="00390292">
      <w:pPr>
        <w:tabs>
          <w:tab w:val="left" w:pos="7230"/>
          <w:tab w:val="left" w:pos="7655"/>
          <w:tab w:val="left" w:pos="7797"/>
        </w:tabs>
        <w:spacing w:after="0" w:line="240" w:lineRule="auto"/>
        <w:rPr>
          <w:rFonts w:asciiTheme="majorBidi" w:hAnsiTheme="majorBidi" w:cstheme="majorBidi"/>
          <w:b/>
          <w:sz w:val="20"/>
          <w:szCs w:val="20"/>
        </w:rPr>
      </w:pPr>
      <w:r w:rsidRPr="00823D87">
        <w:rPr>
          <w:rFonts w:asciiTheme="majorBidi" w:hAnsiTheme="majorBidi" w:cstheme="majorBidi"/>
          <w:b/>
          <w:sz w:val="20"/>
          <w:szCs w:val="20"/>
        </w:rPr>
        <w:t xml:space="preserve">NFPA, </w:t>
      </w:r>
      <w:r w:rsidRPr="00823D87">
        <w:rPr>
          <w:rFonts w:asciiTheme="majorBidi" w:hAnsiTheme="majorBidi" w:cstheme="majorBidi"/>
          <w:bCs/>
          <w:sz w:val="20"/>
          <w:szCs w:val="20"/>
        </w:rPr>
        <w:t xml:space="preserve">National </w:t>
      </w:r>
      <w:proofErr w:type="spellStart"/>
      <w:r w:rsidRPr="00823D87">
        <w:rPr>
          <w:rFonts w:asciiTheme="majorBidi" w:hAnsiTheme="majorBidi" w:cstheme="majorBidi"/>
          <w:bCs/>
          <w:sz w:val="20"/>
          <w:szCs w:val="20"/>
        </w:rPr>
        <w:t>Fire</w:t>
      </w:r>
      <w:proofErr w:type="spellEnd"/>
      <w:r w:rsidRPr="00823D87">
        <w:rPr>
          <w:rFonts w:asciiTheme="majorBidi" w:hAnsiTheme="majorBidi" w:cstheme="majorBidi"/>
          <w:bCs/>
          <w:sz w:val="20"/>
          <w:szCs w:val="20"/>
        </w:rPr>
        <w:t xml:space="preserve"> Protection Association, ODCC, Iran</w:t>
      </w:r>
      <w:r w:rsidRPr="00823D87">
        <w:rPr>
          <w:rFonts w:asciiTheme="majorBidi" w:hAnsiTheme="majorBidi" w:cstheme="majorBidi"/>
          <w:b/>
          <w:sz w:val="20"/>
          <w:szCs w:val="20"/>
        </w:rPr>
        <w:t xml:space="preserve">                                                           2008                                                     </w:t>
      </w:r>
    </w:p>
    <w:p w:rsidR="006B40E4" w:rsidRPr="00823D87" w:rsidRDefault="00823D87" w:rsidP="00D707A4">
      <w:pPr>
        <w:tabs>
          <w:tab w:val="left" w:pos="7230"/>
          <w:tab w:val="left" w:pos="7655"/>
          <w:tab w:val="left" w:pos="7797"/>
        </w:tabs>
        <w:spacing w:after="0" w:line="240" w:lineRule="auto"/>
        <w:rPr>
          <w:rFonts w:asciiTheme="majorBidi" w:hAnsiTheme="majorBidi" w:cstheme="majorBidi"/>
          <w:b/>
          <w:sz w:val="20"/>
          <w:szCs w:val="20"/>
        </w:rPr>
      </w:pPr>
      <w:r w:rsidRPr="00823D87">
        <w:rPr>
          <w:rFonts w:asciiTheme="majorBidi" w:hAnsiTheme="majorBidi" w:cstheme="majorBidi"/>
          <w:bCs/>
          <w:sz w:val="20"/>
          <w:szCs w:val="20"/>
        </w:rPr>
        <w:t>Logiciel :</w:t>
      </w:r>
      <w:r w:rsidR="00D707A4">
        <w:rPr>
          <w:rFonts w:asciiTheme="majorBidi" w:hAnsiTheme="majorBidi" w:cstheme="majorBidi"/>
          <w:bCs/>
          <w:sz w:val="20"/>
          <w:szCs w:val="20"/>
        </w:rPr>
        <w:t xml:space="preserve"> </w:t>
      </w:r>
      <w:r w:rsidR="006B40E4" w:rsidRPr="00823D87">
        <w:rPr>
          <w:rFonts w:asciiTheme="majorBidi" w:hAnsiTheme="majorBidi" w:cstheme="majorBidi"/>
          <w:b/>
          <w:sz w:val="20"/>
          <w:szCs w:val="20"/>
        </w:rPr>
        <w:t>PIPNET</w:t>
      </w:r>
      <w:r w:rsidR="006B40E4" w:rsidRPr="00823D87">
        <w:rPr>
          <w:rFonts w:asciiTheme="majorBidi" w:hAnsiTheme="majorBidi" w:cstheme="majorBidi"/>
          <w:bCs/>
          <w:sz w:val="20"/>
          <w:szCs w:val="20"/>
        </w:rPr>
        <w:t xml:space="preserve">, ODCC, Iran                                                                                         </w:t>
      </w:r>
      <w:r w:rsidR="006B40E4" w:rsidRPr="00823D87">
        <w:rPr>
          <w:rFonts w:asciiTheme="majorBidi" w:hAnsiTheme="majorBidi" w:cstheme="majorBidi"/>
          <w:b/>
          <w:sz w:val="20"/>
          <w:szCs w:val="20"/>
        </w:rPr>
        <w:tab/>
      </w:r>
      <w:r>
        <w:rPr>
          <w:rFonts w:asciiTheme="majorBidi" w:hAnsiTheme="majorBidi" w:cstheme="majorBidi"/>
          <w:b/>
          <w:sz w:val="20"/>
          <w:szCs w:val="20"/>
        </w:rPr>
        <w:t xml:space="preserve">       </w:t>
      </w:r>
      <w:r w:rsidR="006B40E4" w:rsidRPr="00823D87">
        <w:rPr>
          <w:rFonts w:asciiTheme="majorBidi" w:hAnsiTheme="majorBidi" w:cstheme="majorBidi"/>
          <w:b/>
          <w:sz w:val="20"/>
          <w:szCs w:val="20"/>
        </w:rPr>
        <w:t xml:space="preserve">2010                                                                  </w:t>
      </w:r>
    </w:p>
    <w:p w:rsidR="006B40E4" w:rsidRPr="00823D87" w:rsidRDefault="00823D87" w:rsidP="00823D87">
      <w:pPr>
        <w:tabs>
          <w:tab w:val="left" w:pos="7230"/>
          <w:tab w:val="left" w:pos="7655"/>
          <w:tab w:val="left" w:pos="7797"/>
        </w:tabs>
        <w:spacing w:after="0" w:line="240" w:lineRule="auto"/>
        <w:rPr>
          <w:rFonts w:asciiTheme="majorBidi" w:hAnsiTheme="majorBidi" w:cstheme="majorBidi"/>
          <w:b/>
          <w:sz w:val="20"/>
          <w:szCs w:val="20"/>
        </w:rPr>
      </w:pPr>
      <w:r>
        <w:rPr>
          <w:rFonts w:asciiTheme="majorBidi" w:hAnsiTheme="majorBidi" w:cstheme="majorBidi"/>
          <w:b/>
          <w:sz w:val="20"/>
          <w:szCs w:val="20"/>
        </w:rPr>
        <w:t>HYSYS</w:t>
      </w:r>
      <w:r w:rsidR="006B40E4" w:rsidRPr="00823D87">
        <w:rPr>
          <w:rFonts w:asciiTheme="majorBidi" w:hAnsiTheme="majorBidi" w:cstheme="majorBidi"/>
          <w:bCs/>
          <w:sz w:val="20"/>
          <w:szCs w:val="20"/>
        </w:rPr>
        <w:t xml:space="preserve">, ODCC, Iran </w:t>
      </w:r>
      <w:r w:rsidR="006B40E4" w:rsidRPr="00823D87">
        <w:rPr>
          <w:rFonts w:asciiTheme="majorBidi" w:hAnsiTheme="majorBidi" w:cstheme="majorBidi"/>
          <w:b/>
          <w:sz w:val="20"/>
          <w:szCs w:val="20"/>
        </w:rPr>
        <w:t xml:space="preserve">                                                                                         </w:t>
      </w:r>
      <w:r w:rsidR="006B40E4" w:rsidRPr="00823D87">
        <w:rPr>
          <w:rFonts w:asciiTheme="majorBidi" w:hAnsiTheme="majorBidi" w:cstheme="majorBidi"/>
          <w:b/>
          <w:sz w:val="20"/>
          <w:szCs w:val="20"/>
        </w:rPr>
        <w:tab/>
      </w:r>
      <w:r>
        <w:rPr>
          <w:rFonts w:asciiTheme="majorBidi" w:hAnsiTheme="majorBidi" w:cstheme="majorBidi"/>
          <w:b/>
          <w:sz w:val="20"/>
          <w:szCs w:val="20"/>
        </w:rPr>
        <w:t xml:space="preserve">       </w:t>
      </w:r>
      <w:r w:rsidR="006B40E4" w:rsidRPr="00823D87">
        <w:rPr>
          <w:rFonts w:asciiTheme="majorBidi" w:hAnsiTheme="majorBidi" w:cstheme="majorBidi"/>
          <w:b/>
          <w:sz w:val="20"/>
          <w:szCs w:val="20"/>
        </w:rPr>
        <w:t xml:space="preserve">2009                                                                   </w:t>
      </w:r>
    </w:p>
    <w:p w:rsidR="006B40E4" w:rsidRPr="00823D87" w:rsidRDefault="00823D87" w:rsidP="00823D87">
      <w:pPr>
        <w:tabs>
          <w:tab w:val="left" w:pos="7230"/>
          <w:tab w:val="left" w:pos="7655"/>
          <w:tab w:val="left" w:pos="7797"/>
        </w:tabs>
        <w:spacing w:after="0" w:line="240" w:lineRule="auto"/>
        <w:rPr>
          <w:rFonts w:asciiTheme="majorBidi" w:hAnsiTheme="majorBidi" w:cstheme="majorBidi"/>
          <w:b/>
          <w:sz w:val="20"/>
          <w:szCs w:val="20"/>
        </w:rPr>
      </w:pPr>
      <w:r>
        <w:rPr>
          <w:rFonts w:asciiTheme="majorBidi" w:hAnsiTheme="majorBidi" w:cstheme="majorBidi"/>
          <w:b/>
          <w:sz w:val="20"/>
          <w:szCs w:val="20"/>
        </w:rPr>
        <w:t>PHAST</w:t>
      </w:r>
      <w:r w:rsidR="006B40E4" w:rsidRPr="00823D87">
        <w:rPr>
          <w:rFonts w:asciiTheme="majorBidi" w:hAnsiTheme="majorBidi" w:cstheme="majorBidi"/>
          <w:bCs/>
          <w:sz w:val="20"/>
          <w:szCs w:val="20"/>
        </w:rPr>
        <w:t xml:space="preserve">, ODCC, Iran                                                                                           </w:t>
      </w:r>
      <w:r w:rsidR="006B40E4" w:rsidRPr="00823D87">
        <w:rPr>
          <w:rFonts w:asciiTheme="majorBidi" w:hAnsiTheme="majorBidi" w:cstheme="majorBidi"/>
          <w:b/>
          <w:sz w:val="20"/>
          <w:szCs w:val="20"/>
        </w:rPr>
        <w:tab/>
      </w:r>
      <w:r>
        <w:rPr>
          <w:rFonts w:asciiTheme="majorBidi" w:hAnsiTheme="majorBidi" w:cstheme="majorBidi"/>
          <w:b/>
          <w:sz w:val="20"/>
          <w:szCs w:val="20"/>
        </w:rPr>
        <w:t xml:space="preserve">       </w:t>
      </w:r>
      <w:r w:rsidR="006B40E4" w:rsidRPr="00823D87">
        <w:rPr>
          <w:rFonts w:asciiTheme="majorBidi" w:hAnsiTheme="majorBidi" w:cstheme="majorBidi"/>
          <w:b/>
          <w:sz w:val="20"/>
          <w:szCs w:val="20"/>
        </w:rPr>
        <w:t xml:space="preserve">2009                                                     </w:t>
      </w:r>
    </w:p>
    <w:sectPr w:rsidR="006B40E4" w:rsidRPr="00823D87" w:rsidSect="00D707A4">
      <w:footerReference w:type="default" r:id="rId13"/>
      <w:pgSz w:w="12240" w:h="15840"/>
      <w:pgMar w:top="142" w:right="616" w:bottom="42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64" w:rsidRDefault="00F41A64" w:rsidP="00AD4C35">
      <w:pPr>
        <w:spacing w:after="0" w:line="240" w:lineRule="auto"/>
      </w:pPr>
      <w:r>
        <w:separator/>
      </w:r>
    </w:p>
  </w:endnote>
  <w:endnote w:type="continuationSeparator" w:id="0">
    <w:p w:rsidR="00F41A64" w:rsidRDefault="00F41A64" w:rsidP="00A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AF" w:rsidRDefault="009D09AF" w:rsidP="00A60084">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Raziyeh</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Rafiei</w:t>
    </w:r>
    <w:proofErr w:type="spellEnd"/>
    <w:r w:rsidR="003A2702">
      <w:rPr>
        <w:rFonts w:asciiTheme="majorHAnsi" w:eastAsiaTheme="majorEastAsia" w:hAnsiTheme="majorHAnsi" w:cstheme="majorBidi"/>
      </w:rPr>
      <w:t xml:space="preserve">                                                </w:t>
    </w:r>
    <w:r w:rsidR="00C36E52">
      <w:rPr>
        <w:rFonts w:asciiTheme="majorHAnsi" w:eastAsiaTheme="majorEastAsia" w:hAnsiTheme="majorHAnsi" w:cstheme="majorBidi"/>
      </w:rPr>
      <w:t xml:space="preserve">               </w:t>
    </w:r>
    <w:r w:rsidR="003A2702">
      <w:rPr>
        <w:rFonts w:asciiTheme="majorHAnsi" w:eastAsiaTheme="majorEastAsia" w:hAnsiTheme="majorHAnsi" w:cstheme="majorBidi"/>
      </w:rPr>
      <w:t>(514)415-9981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71399">
      <w:fldChar w:fldCharType="begin"/>
    </w:r>
    <w:r w:rsidR="00FC29D0">
      <w:instrText xml:space="preserve"> PAGE   \* MERGEFORMAT </w:instrText>
    </w:r>
    <w:r w:rsidR="00371399">
      <w:fldChar w:fldCharType="separate"/>
    </w:r>
    <w:r w:rsidR="005F25F0" w:rsidRPr="005F25F0">
      <w:rPr>
        <w:rFonts w:asciiTheme="majorHAnsi" w:eastAsiaTheme="majorEastAsia" w:hAnsiTheme="majorHAnsi" w:cstheme="majorBidi"/>
        <w:noProof/>
      </w:rPr>
      <w:t>2</w:t>
    </w:r>
    <w:r w:rsidR="00371399">
      <w:rPr>
        <w:rFonts w:asciiTheme="majorHAnsi" w:eastAsiaTheme="majorEastAsia" w:hAnsiTheme="majorHAnsi" w:cstheme="majorBidi"/>
        <w:noProof/>
      </w:rPr>
      <w:fldChar w:fldCharType="end"/>
    </w:r>
  </w:p>
  <w:p w:rsidR="009D09AF" w:rsidRDefault="009D0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64" w:rsidRDefault="00F41A64" w:rsidP="00AD4C35">
      <w:pPr>
        <w:spacing w:after="0" w:line="240" w:lineRule="auto"/>
      </w:pPr>
      <w:r>
        <w:separator/>
      </w:r>
    </w:p>
  </w:footnote>
  <w:footnote w:type="continuationSeparator" w:id="0">
    <w:p w:rsidR="00F41A64" w:rsidRDefault="00F41A64" w:rsidP="00AD4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Image result for icon linkedin" style="width:511.45pt;height:511.45pt;visibility:visible;mso-wrap-style:square" o:bullet="t">
        <v:imagedata r:id="rId1" o:title="Image result for icon linkedin"/>
      </v:shape>
    </w:pict>
  </w:numPicBullet>
  <w:abstractNum w:abstractNumId="0">
    <w:nsid w:val="03E473DB"/>
    <w:multiLevelType w:val="hybridMultilevel"/>
    <w:tmpl w:val="E1C4B628"/>
    <w:lvl w:ilvl="0" w:tplc="9FF27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3D20"/>
    <w:multiLevelType w:val="hybridMultilevel"/>
    <w:tmpl w:val="35544DEC"/>
    <w:lvl w:ilvl="0" w:tplc="04090011">
      <w:start w:val="1"/>
      <w:numFmt w:val="decimal"/>
      <w:lvlText w:val="%1)"/>
      <w:lvlJc w:val="left"/>
      <w:pPr>
        <w:tabs>
          <w:tab w:val="num" w:pos="862"/>
        </w:tabs>
        <w:ind w:left="862" w:hanging="360"/>
      </w:pPr>
    </w:lvl>
    <w:lvl w:ilvl="1" w:tplc="0C0C0019" w:tentative="1">
      <w:start w:val="1"/>
      <w:numFmt w:val="lowerLetter"/>
      <w:lvlText w:val="%2."/>
      <w:lvlJc w:val="left"/>
      <w:pPr>
        <w:tabs>
          <w:tab w:val="num" w:pos="1582"/>
        </w:tabs>
        <w:ind w:left="1582" w:hanging="360"/>
      </w:pPr>
      <w:rPr>
        <w:rFonts w:cs="Times New Roman"/>
      </w:rPr>
    </w:lvl>
    <w:lvl w:ilvl="2" w:tplc="0C0C001B" w:tentative="1">
      <w:start w:val="1"/>
      <w:numFmt w:val="lowerRoman"/>
      <w:lvlText w:val="%3."/>
      <w:lvlJc w:val="right"/>
      <w:pPr>
        <w:tabs>
          <w:tab w:val="num" w:pos="2302"/>
        </w:tabs>
        <w:ind w:left="2302" w:hanging="180"/>
      </w:pPr>
      <w:rPr>
        <w:rFonts w:cs="Times New Roman"/>
      </w:rPr>
    </w:lvl>
    <w:lvl w:ilvl="3" w:tplc="0C0C000F" w:tentative="1">
      <w:start w:val="1"/>
      <w:numFmt w:val="decimal"/>
      <w:lvlText w:val="%4."/>
      <w:lvlJc w:val="left"/>
      <w:pPr>
        <w:tabs>
          <w:tab w:val="num" w:pos="3022"/>
        </w:tabs>
        <w:ind w:left="3022" w:hanging="360"/>
      </w:pPr>
      <w:rPr>
        <w:rFonts w:cs="Times New Roman"/>
      </w:rPr>
    </w:lvl>
    <w:lvl w:ilvl="4" w:tplc="0C0C0019" w:tentative="1">
      <w:start w:val="1"/>
      <w:numFmt w:val="lowerLetter"/>
      <w:lvlText w:val="%5."/>
      <w:lvlJc w:val="left"/>
      <w:pPr>
        <w:tabs>
          <w:tab w:val="num" w:pos="3742"/>
        </w:tabs>
        <w:ind w:left="3742" w:hanging="360"/>
      </w:pPr>
      <w:rPr>
        <w:rFonts w:cs="Times New Roman"/>
      </w:rPr>
    </w:lvl>
    <w:lvl w:ilvl="5" w:tplc="0C0C001B" w:tentative="1">
      <w:start w:val="1"/>
      <w:numFmt w:val="lowerRoman"/>
      <w:lvlText w:val="%6."/>
      <w:lvlJc w:val="right"/>
      <w:pPr>
        <w:tabs>
          <w:tab w:val="num" w:pos="4462"/>
        </w:tabs>
        <w:ind w:left="4462" w:hanging="180"/>
      </w:pPr>
      <w:rPr>
        <w:rFonts w:cs="Times New Roman"/>
      </w:rPr>
    </w:lvl>
    <w:lvl w:ilvl="6" w:tplc="0C0C000F" w:tentative="1">
      <w:start w:val="1"/>
      <w:numFmt w:val="decimal"/>
      <w:lvlText w:val="%7."/>
      <w:lvlJc w:val="left"/>
      <w:pPr>
        <w:tabs>
          <w:tab w:val="num" w:pos="5182"/>
        </w:tabs>
        <w:ind w:left="5182" w:hanging="360"/>
      </w:pPr>
      <w:rPr>
        <w:rFonts w:cs="Times New Roman"/>
      </w:rPr>
    </w:lvl>
    <w:lvl w:ilvl="7" w:tplc="0C0C0019" w:tentative="1">
      <w:start w:val="1"/>
      <w:numFmt w:val="lowerLetter"/>
      <w:lvlText w:val="%8."/>
      <w:lvlJc w:val="left"/>
      <w:pPr>
        <w:tabs>
          <w:tab w:val="num" w:pos="5902"/>
        </w:tabs>
        <w:ind w:left="5902" w:hanging="360"/>
      </w:pPr>
      <w:rPr>
        <w:rFonts w:cs="Times New Roman"/>
      </w:rPr>
    </w:lvl>
    <w:lvl w:ilvl="8" w:tplc="0C0C001B" w:tentative="1">
      <w:start w:val="1"/>
      <w:numFmt w:val="lowerRoman"/>
      <w:lvlText w:val="%9."/>
      <w:lvlJc w:val="right"/>
      <w:pPr>
        <w:tabs>
          <w:tab w:val="num" w:pos="6622"/>
        </w:tabs>
        <w:ind w:left="6622" w:hanging="180"/>
      </w:pPr>
      <w:rPr>
        <w:rFonts w:cs="Times New Roman"/>
      </w:rPr>
    </w:lvl>
  </w:abstractNum>
  <w:abstractNum w:abstractNumId="2">
    <w:nsid w:val="05EF4E69"/>
    <w:multiLevelType w:val="multilevel"/>
    <w:tmpl w:val="8D9A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6476B"/>
    <w:multiLevelType w:val="hybridMultilevel"/>
    <w:tmpl w:val="2E805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1D342D"/>
    <w:multiLevelType w:val="hybridMultilevel"/>
    <w:tmpl w:val="D6BA55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0DA3469"/>
    <w:multiLevelType w:val="hybridMultilevel"/>
    <w:tmpl w:val="176CC7A2"/>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8AE75A0"/>
    <w:multiLevelType w:val="hybridMultilevel"/>
    <w:tmpl w:val="84588D60"/>
    <w:lvl w:ilvl="0" w:tplc="262CC0F8">
      <w:start w:val="1"/>
      <w:numFmt w:val="bullet"/>
      <w:lvlText w:val="­"/>
      <w:lvlJc w:val="left"/>
      <w:pPr>
        <w:ind w:left="1429" w:hanging="360"/>
      </w:pPr>
      <w:rPr>
        <w:rFonts w:ascii="Arial" w:hAnsi="Aria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
    <w:nsid w:val="2D1821DF"/>
    <w:multiLevelType w:val="hybridMultilevel"/>
    <w:tmpl w:val="2730D8E8"/>
    <w:lvl w:ilvl="0" w:tplc="9FF27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16D51"/>
    <w:multiLevelType w:val="hybridMultilevel"/>
    <w:tmpl w:val="0BFAEF84"/>
    <w:lvl w:ilvl="0" w:tplc="9FF2789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CD7D99"/>
    <w:multiLevelType w:val="hybridMultilevel"/>
    <w:tmpl w:val="7818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46CC5"/>
    <w:multiLevelType w:val="multilevel"/>
    <w:tmpl w:val="995CC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114E0E"/>
    <w:multiLevelType w:val="hybridMultilevel"/>
    <w:tmpl w:val="8730AD14"/>
    <w:lvl w:ilvl="0" w:tplc="262CC0F8">
      <w:start w:val="1"/>
      <w:numFmt w:val="bullet"/>
      <w:lvlText w:val="­"/>
      <w:lvlJc w:val="left"/>
      <w:pPr>
        <w:ind w:left="1440" w:hanging="360"/>
      </w:pPr>
      <w:rPr>
        <w:rFonts w:ascii="Arial" w:hAnsi="Arial" w:hint="default"/>
        <w:b w:val="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nsid w:val="46654B57"/>
    <w:multiLevelType w:val="hybridMultilevel"/>
    <w:tmpl w:val="12D82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826184C"/>
    <w:multiLevelType w:val="hybridMultilevel"/>
    <w:tmpl w:val="C4708EA8"/>
    <w:lvl w:ilvl="0" w:tplc="3F645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A6EAF"/>
    <w:multiLevelType w:val="hybridMultilevel"/>
    <w:tmpl w:val="21F4F8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A9C0BAC"/>
    <w:multiLevelType w:val="hybridMultilevel"/>
    <w:tmpl w:val="ED80C8D0"/>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6">
    <w:nsid w:val="4B152A6E"/>
    <w:multiLevelType w:val="hybridMultilevel"/>
    <w:tmpl w:val="E75C4A0E"/>
    <w:lvl w:ilvl="0" w:tplc="4B9029EC">
      <w:start w:val="1"/>
      <w:numFmt w:val="bullet"/>
      <w:lvlText w:val=""/>
      <w:lvlJc w:val="left"/>
      <w:pPr>
        <w:ind w:left="344" w:hanging="227"/>
      </w:pPr>
      <w:rPr>
        <w:rFonts w:ascii="Symbol" w:eastAsia="Symbol" w:hAnsi="Symbol" w:hint="default"/>
        <w:color w:val="006AA4"/>
        <w:w w:val="99"/>
        <w:sz w:val="18"/>
        <w:szCs w:val="18"/>
      </w:rPr>
    </w:lvl>
    <w:lvl w:ilvl="1" w:tplc="BF849CFE">
      <w:start w:val="1"/>
      <w:numFmt w:val="bullet"/>
      <w:lvlText w:val=""/>
      <w:lvlJc w:val="left"/>
      <w:pPr>
        <w:ind w:left="1807" w:hanging="227"/>
      </w:pPr>
      <w:rPr>
        <w:rFonts w:ascii="Symbol" w:eastAsia="Symbol" w:hAnsi="Symbol" w:hint="default"/>
        <w:color w:val="006AA4"/>
        <w:w w:val="99"/>
        <w:sz w:val="18"/>
        <w:szCs w:val="18"/>
      </w:rPr>
    </w:lvl>
    <w:lvl w:ilvl="2" w:tplc="3A180A20">
      <w:start w:val="1"/>
      <w:numFmt w:val="bullet"/>
      <w:lvlText w:val="•"/>
      <w:lvlJc w:val="left"/>
      <w:pPr>
        <w:ind w:left="1587" w:hanging="227"/>
      </w:pPr>
      <w:rPr>
        <w:rFonts w:hint="default"/>
      </w:rPr>
    </w:lvl>
    <w:lvl w:ilvl="3" w:tplc="CDA84BEE">
      <w:start w:val="1"/>
      <w:numFmt w:val="bullet"/>
      <w:lvlText w:val="•"/>
      <w:lvlJc w:val="left"/>
      <w:pPr>
        <w:ind w:left="1368" w:hanging="227"/>
      </w:pPr>
      <w:rPr>
        <w:rFonts w:hint="default"/>
      </w:rPr>
    </w:lvl>
    <w:lvl w:ilvl="4" w:tplc="66FC4BC8">
      <w:start w:val="1"/>
      <w:numFmt w:val="bullet"/>
      <w:lvlText w:val="•"/>
      <w:lvlJc w:val="left"/>
      <w:pPr>
        <w:ind w:left="1149" w:hanging="227"/>
      </w:pPr>
      <w:rPr>
        <w:rFonts w:hint="default"/>
      </w:rPr>
    </w:lvl>
    <w:lvl w:ilvl="5" w:tplc="BCD83166">
      <w:start w:val="1"/>
      <w:numFmt w:val="bullet"/>
      <w:lvlText w:val="•"/>
      <w:lvlJc w:val="left"/>
      <w:pPr>
        <w:ind w:left="930" w:hanging="227"/>
      </w:pPr>
      <w:rPr>
        <w:rFonts w:hint="default"/>
      </w:rPr>
    </w:lvl>
    <w:lvl w:ilvl="6" w:tplc="62B42FC2">
      <w:start w:val="1"/>
      <w:numFmt w:val="bullet"/>
      <w:lvlText w:val="•"/>
      <w:lvlJc w:val="left"/>
      <w:pPr>
        <w:ind w:left="711" w:hanging="227"/>
      </w:pPr>
      <w:rPr>
        <w:rFonts w:hint="default"/>
      </w:rPr>
    </w:lvl>
    <w:lvl w:ilvl="7" w:tplc="88D284F6">
      <w:start w:val="1"/>
      <w:numFmt w:val="bullet"/>
      <w:lvlText w:val="•"/>
      <w:lvlJc w:val="left"/>
      <w:pPr>
        <w:ind w:left="492" w:hanging="227"/>
      </w:pPr>
      <w:rPr>
        <w:rFonts w:hint="default"/>
      </w:rPr>
    </w:lvl>
    <w:lvl w:ilvl="8" w:tplc="5EAAFD54">
      <w:start w:val="1"/>
      <w:numFmt w:val="bullet"/>
      <w:lvlText w:val="•"/>
      <w:lvlJc w:val="left"/>
      <w:pPr>
        <w:ind w:left="273" w:hanging="227"/>
      </w:pPr>
      <w:rPr>
        <w:rFonts w:hint="default"/>
      </w:rPr>
    </w:lvl>
  </w:abstractNum>
  <w:abstractNum w:abstractNumId="17">
    <w:nsid w:val="4B1C23B6"/>
    <w:multiLevelType w:val="hybridMultilevel"/>
    <w:tmpl w:val="5ABAE464"/>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E69547E"/>
    <w:multiLevelType w:val="hybridMultilevel"/>
    <w:tmpl w:val="26DAF7E8"/>
    <w:lvl w:ilvl="0" w:tplc="1CB2519A">
      <w:start w:val="1"/>
      <w:numFmt w:val="bullet"/>
      <w:lvlText w:val=""/>
      <w:lvlJc w:val="left"/>
      <w:pPr>
        <w:ind w:left="2169" w:hanging="360"/>
      </w:pPr>
      <w:rPr>
        <w:rFonts w:ascii="Symbol" w:eastAsia="Symbol" w:hAnsi="Symbol" w:hint="default"/>
        <w:color w:val="006AA4"/>
        <w:w w:val="99"/>
        <w:sz w:val="18"/>
        <w:szCs w:val="18"/>
      </w:rPr>
    </w:lvl>
    <w:lvl w:ilvl="1" w:tplc="0C0C0003" w:tentative="1">
      <w:start w:val="1"/>
      <w:numFmt w:val="bullet"/>
      <w:lvlText w:val="o"/>
      <w:lvlJc w:val="left"/>
      <w:pPr>
        <w:ind w:left="2889" w:hanging="360"/>
      </w:pPr>
      <w:rPr>
        <w:rFonts w:ascii="Courier New" w:hAnsi="Courier New" w:cs="Courier New" w:hint="default"/>
      </w:rPr>
    </w:lvl>
    <w:lvl w:ilvl="2" w:tplc="0C0C0005" w:tentative="1">
      <w:start w:val="1"/>
      <w:numFmt w:val="bullet"/>
      <w:lvlText w:val=""/>
      <w:lvlJc w:val="left"/>
      <w:pPr>
        <w:ind w:left="3609" w:hanging="360"/>
      </w:pPr>
      <w:rPr>
        <w:rFonts w:ascii="Wingdings" w:hAnsi="Wingdings" w:hint="default"/>
      </w:rPr>
    </w:lvl>
    <w:lvl w:ilvl="3" w:tplc="0C0C0001" w:tentative="1">
      <w:start w:val="1"/>
      <w:numFmt w:val="bullet"/>
      <w:lvlText w:val=""/>
      <w:lvlJc w:val="left"/>
      <w:pPr>
        <w:ind w:left="4329" w:hanging="360"/>
      </w:pPr>
      <w:rPr>
        <w:rFonts w:ascii="Symbol" w:hAnsi="Symbol" w:hint="default"/>
      </w:rPr>
    </w:lvl>
    <w:lvl w:ilvl="4" w:tplc="0C0C0003" w:tentative="1">
      <w:start w:val="1"/>
      <w:numFmt w:val="bullet"/>
      <w:lvlText w:val="o"/>
      <w:lvlJc w:val="left"/>
      <w:pPr>
        <w:ind w:left="5049" w:hanging="360"/>
      </w:pPr>
      <w:rPr>
        <w:rFonts w:ascii="Courier New" w:hAnsi="Courier New" w:cs="Courier New" w:hint="default"/>
      </w:rPr>
    </w:lvl>
    <w:lvl w:ilvl="5" w:tplc="0C0C0005" w:tentative="1">
      <w:start w:val="1"/>
      <w:numFmt w:val="bullet"/>
      <w:lvlText w:val=""/>
      <w:lvlJc w:val="left"/>
      <w:pPr>
        <w:ind w:left="5769" w:hanging="360"/>
      </w:pPr>
      <w:rPr>
        <w:rFonts w:ascii="Wingdings" w:hAnsi="Wingdings" w:hint="default"/>
      </w:rPr>
    </w:lvl>
    <w:lvl w:ilvl="6" w:tplc="0C0C0001" w:tentative="1">
      <w:start w:val="1"/>
      <w:numFmt w:val="bullet"/>
      <w:lvlText w:val=""/>
      <w:lvlJc w:val="left"/>
      <w:pPr>
        <w:ind w:left="6489" w:hanging="360"/>
      </w:pPr>
      <w:rPr>
        <w:rFonts w:ascii="Symbol" w:hAnsi="Symbol" w:hint="default"/>
      </w:rPr>
    </w:lvl>
    <w:lvl w:ilvl="7" w:tplc="0C0C0003" w:tentative="1">
      <w:start w:val="1"/>
      <w:numFmt w:val="bullet"/>
      <w:lvlText w:val="o"/>
      <w:lvlJc w:val="left"/>
      <w:pPr>
        <w:ind w:left="7209" w:hanging="360"/>
      </w:pPr>
      <w:rPr>
        <w:rFonts w:ascii="Courier New" w:hAnsi="Courier New" w:cs="Courier New" w:hint="default"/>
      </w:rPr>
    </w:lvl>
    <w:lvl w:ilvl="8" w:tplc="0C0C0005" w:tentative="1">
      <w:start w:val="1"/>
      <w:numFmt w:val="bullet"/>
      <w:lvlText w:val=""/>
      <w:lvlJc w:val="left"/>
      <w:pPr>
        <w:ind w:left="7929" w:hanging="360"/>
      </w:pPr>
      <w:rPr>
        <w:rFonts w:ascii="Wingdings" w:hAnsi="Wingdings" w:hint="default"/>
      </w:rPr>
    </w:lvl>
  </w:abstractNum>
  <w:abstractNum w:abstractNumId="19">
    <w:nsid w:val="4F071720"/>
    <w:multiLevelType w:val="hybridMultilevel"/>
    <w:tmpl w:val="D3DE70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2F71632"/>
    <w:multiLevelType w:val="hybridMultilevel"/>
    <w:tmpl w:val="4DCCF9A4"/>
    <w:lvl w:ilvl="0" w:tplc="10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3C14F46"/>
    <w:multiLevelType w:val="hybridMultilevel"/>
    <w:tmpl w:val="F3800182"/>
    <w:lvl w:ilvl="0" w:tplc="35E61918">
      <w:start w:val="1"/>
      <w:numFmt w:val="bullet"/>
      <w:lvlText w:val=""/>
      <w:lvlPicBulletId w:val="0"/>
      <w:lvlJc w:val="left"/>
      <w:pPr>
        <w:tabs>
          <w:tab w:val="num" w:pos="720"/>
        </w:tabs>
        <w:ind w:left="720" w:hanging="360"/>
      </w:pPr>
      <w:rPr>
        <w:rFonts w:ascii="Symbol" w:hAnsi="Symbol" w:hint="default"/>
      </w:rPr>
    </w:lvl>
    <w:lvl w:ilvl="1" w:tplc="098E0228" w:tentative="1">
      <w:start w:val="1"/>
      <w:numFmt w:val="bullet"/>
      <w:lvlText w:val=""/>
      <w:lvlJc w:val="left"/>
      <w:pPr>
        <w:tabs>
          <w:tab w:val="num" w:pos="1440"/>
        </w:tabs>
        <w:ind w:left="1440" w:hanging="360"/>
      </w:pPr>
      <w:rPr>
        <w:rFonts w:ascii="Symbol" w:hAnsi="Symbol" w:hint="default"/>
      </w:rPr>
    </w:lvl>
    <w:lvl w:ilvl="2" w:tplc="23945DDC" w:tentative="1">
      <w:start w:val="1"/>
      <w:numFmt w:val="bullet"/>
      <w:lvlText w:val=""/>
      <w:lvlJc w:val="left"/>
      <w:pPr>
        <w:tabs>
          <w:tab w:val="num" w:pos="2160"/>
        </w:tabs>
        <w:ind w:left="2160" w:hanging="360"/>
      </w:pPr>
      <w:rPr>
        <w:rFonts w:ascii="Symbol" w:hAnsi="Symbol" w:hint="default"/>
      </w:rPr>
    </w:lvl>
    <w:lvl w:ilvl="3" w:tplc="5E705384" w:tentative="1">
      <w:start w:val="1"/>
      <w:numFmt w:val="bullet"/>
      <w:lvlText w:val=""/>
      <w:lvlJc w:val="left"/>
      <w:pPr>
        <w:tabs>
          <w:tab w:val="num" w:pos="2880"/>
        </w:tabs>
        <w:ind w:left="2880" w:hanging="360"/>
      </w:pPr>
      <w:rPr>
        <w:rFonts w:ascii="Symbol" w:hAnsi="Symbol" w:hint="default"/>
      </w:rPr>
    </w:lvl>
    <w:lvl w:ilvl="4" w:tplc="468E1FF2" w:tentative="1">
      <w:start w:val="1"/>
      <w:numFmt w:val="bullet"/>
      <w:lvlText w:val=""/>
      <w:lvlJc w:val="left"/>
      <w:pPr>
        <w:tabs>
          <w:tab w:val="num" w:pos="3600"/>
        </w:tabs>
        <w:ind w:left="3600" w:hanging="360"/>
      </w:pPr>
      <w:rPr>
        <w:rFonts w:ascii="Symbol" w:hAnsi="Symbol" w:hint="default"/>
      </w:rPr>
    </w:lvl>
    <w:lvl w:ilvl="5" w:tplc="094C0252" w:tentative="1">
      <w:start w:val="1"/>
      <w:numFmt w:val="bullet"/>
      <w:lvlText w:val=""/>
      <w:lvlJc w:val="left"/>
      <w:pPr>
        <w:tabs>
          <w:tab w:val="num" w:pos="4320"/>
        </w:tabs>
        <w:ind w:left="4320" w:hanging="360"/>
      </w:pPr>
      <w:rPr>
        <w:rFonts w:ascii="Symbol" w:hAnsi="Symbol" w:hint="default"/>
      </w:rPr>
    </w:lvl>
    <w:lvl w:ilvl="6" w:tplc="658065C8" w:tentative="1">
      <w:start w:val="1"/>
      <w:numFmt w:val="bullet"/>
      <w:lvlText w:val=""/>
      <w:lvlJc w:val="left"/>
      <w:pPr>
        <w:tabs>
          <w:tab w:val="num" w:pos="5040"/>
        </w:tabs>
        <w:ind w:left="5040" w:hanging="360"/>
      </w:pPr>
      <w:rPr>
        <w:rFonts w:ascii="Symbol" w:hAnsi="Symbol" w:hint="default"/>
      </w:rPr>
    </w:lvl>
    <w:lvl w:ilvl="7" w:tplc="009EF8DE" w:tentative="1">
      <w:start w:val="1"/>
      <w:numFmt w:val="bullet"/>
      <w:lvlText w:val=""/>
      <w:lvlJc w:val="left"/>
      <w:pPr>
        <w:tabs>
          <w:tab w:val="num" w:pos="5760"/>
        </w:tabs>
        <w:ind w:left="5760" w:hanging="360"/>
      </w:pPr>
      <w:rPr>
        <w:rFonts w:ascii="Symbol" w:hAnsi="Symbol" w:hint="default"/>
      </w:rPr>
    </w:lvl>
    <w:lvl w:ilvl="8" w:tplc="1B8E9972" w:tentative="1">
      <w:start w:val="1"/>
      <w:numFmt w:val="bullet"/>
      <w:lvlText w:val=""/>
      <w:lvlJc w:val="left"/>
      <w:pPr>
        <w:tabs>
          <w:tab w:val="num" w:pos="6480"/>
        </w:tabs>
        <w:ind w:left="6480" w:hanging="360"/>
      </w:pPr>
      <w:rPr>
        <w:rFonts w:ascii="Symbol" w:hAnsi="Symbol" w:hint="default"/>
      </w:rPr>
    </w:lvl>
  </w:abstractNum>
  <w:abstractNum w:abstractNumId="22">
    <w:nsid w:val="5BC32218"/>
    <w:multiLevelType w:val="hybridMultilevel"/>
    <w:tmpl w:val="7B947A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55420D4"/>
    <w:multiLevelType w:val="hybridMultilevel"/>
    <w:tmpl w:val="EBCA6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79510F0"/>
    <w:multiLevelType w:val="hybridMultilevel"/>
    <w:tmpl w:val="02F273B4"/>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B8B7ECD"/>
    <w:multiLevelType w:val="hybridMultilevel"/>
    <w:tmpl w:val="ACD0362E"/>
    <w:lvl w:ilvl="0" w:tplc="9FF2789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4827D1"/>
    <w:multiLevelType w:val="hybridMultilevel"/>
    <w:tmpl w:val="B7969608"/>
    <w:lvl w:ilvl="0" w:tplc="1E8E6F6E">
      <w:start w:val="1"/>
      <w:numFmt w:val="bullet"/>
      <w:lvlText w:val=""/>
      <w:lvlJc w:val="left"/>
      <w:pPr>
        <w:ind w:left="1440" w:hanging="360"/>
      </w:pPr>
      <w:rPr>
        <w:rFonts w:ascii="Symbol" w:hAnsi="Symbol" w:hint="default"/>
        <w:b w:val="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nsid w:val="76CA6525"/>
    <w:multiLevelType w:val="multilevel"/>
    <w:tmpl w:val="14B2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4F3CC9"/>
    <w:multiLevelType w:val="hybridMultilevel"/>
    <w:tmpl w:val="644E6DE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7063F6"/>
    <w:multiLevelType w:val="multilevel"/>
    <w:tmpl w:val="59C0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19"/>
  </w:num>
  <w:num w:numId="4">
    <w:abstractNumId w:val="22"/>
  </w:num>
  <w:num w:numId="5">
    <w:abstractNumId w:val="4"/>
  </w:num>
  <w:num w:numId="6">
    <w:abstractNumId w:val="15"/>
  </w:num>
  <w:num w:numId="7">
    <w:abstractNumId w:val="0"/>
  </w:num>
  <w:num w:numId="8">
    <w:abstractNumId w:val="24"/>
  </w:num>
  <w:num w:numId="9">
    <w:abstractNumId w:val="17"/>
  </w:num>
  <w:num w:numId="10">
    <w:abstractNumId w:val="9"/>
  </w:num>
  <w:num w:numId="11">
    <w:abstractNumId w:val="10"/>
  </w:num>
  <w:num w:numId="12">
    <w:abstractNumId w:val="27"/>
  </w:num>
  <w:num w:numId="13">
    <w:abstractNumId w:val="2"/>
  </w:num>
  <w:num w:numId="14">
    <w:abstractNumId w:val="1"/>
  </w:num>
  <w:num w:numId="15">
    <w:abstractNumId w:val="29"/>
  </w:num>
  <w:num w:numId="16">
    <w:abstractNumId w:val="3"/>
  </w:num>
  <w:num w:numId="17">
    <w:abstractNumId w:val="23"/>
  </w:num>
  <w:num w:numId="18">
    <w:abstractNumId w:val="28"/>
  </w:num>
  <w:num w:numId="19">
    <w:abstractNumId w:val="13"/>
  </w:num>
  <w:num w:numId="20">
    <w:abstractNumId w:val="7"/>
  </w:num>
  <w:num w:numId="21">
    <w:abstractNumId w:val="25"/>
  </w:num>
  <w:num w:numId="22">
    <w:abstractNumId w:val="8"/>
  </w:num>
  <w:num w:numId="23">
    <w:abstractNumId w:val="12"/>
  </w:num>
  <w:num w:numId="24">
    <w:abstractNumId w:val="11"/>
  </w:num>
  <w:num w:numId="25">
    <w:abstractNumId w:val="6"/>
  </w:num>
  <w:num w:numId="26">
    <w:abstractNumId w:val="18"/>
  </w:num>
  <w:num w:numId="27">
    <w:abstractNumId w:val="20"/>
  </w:num>
  <w:num w:numId="28">
    <w:abstractNumId w:val="16"/>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80"/>
    <w:rsid w:val="000209A5"/>
    <w:rsid w:val="00024B63"/>
    <w:rsid w:val="00041B85"/>
    <w:rsid w:val="00043530"/>
    <w:rsid w:val="00052D7F"/>
    <w:rsid w:val="000540F5"/>
    <w:rsid w:val="0007201E"/>
    <w:rsid w:val="00072038"/>
    <w:rsid w:val="00072F7A"/>
    <w:rsid w:val="000768BB"/>
    <w:rsid w:val="00077DE8"/>
    <w:rsid w:val="000814B4"/>
    <w:rsid w:val="000858E9"/>
    <w:rsid w:val="00086F5F"/>
    <w:rsid w:val="00091A48"/>
    <w:rsid w:val="00094251"/>
    <w:rsid w:val="0009529C"/>
    <w:rsid w:val="000A24A2"/>
    <w:rsid w:val="000B36FA"/>
    <w:rsid w:val="000C2FE7"/>
    <w:rsid w:val="000C6EB2"/>
    <w:rsid w:val="000E0A4A"/>
    <w:rsid w:val="000E3851"/>
    <w:rsid w:val="000E5D6D"/>
    <w:rsid w:val="000E76D4"/>
    <w:rsid w:val="00110FD8"/>
    <w:rsid w:val="00124869"/>
    <w:rsid w:val="00125011"/>
    <w:rsid w:val="001328CA"/>
    <w:rsid w:val="00136DD2"/>
    <w:rsid w:val="00151929"/>
    <w:rsid w:val="001523E7"/>
    <w:rsid w:val="00160F5C"/>
    <w:rsid w:val="00161881"/>
    <w:rsid w:val="00164E45"/>
    <w:rsid w:val="00173A41"/>
    <w:rsid w:val="00177A64"/>
    <w:rsid w:val="001801BE"/>
    <w:rsid w:val="00182FFE"/>
    <w:rsid w:val="00184EBE"/>
    <w:rsid w:val="001866EA"/>
    <w:rsid w:val="00192A7B"/>
    <w:rsid w:val="001963C4"/>
    <w:rsid w:val="001A06AC"/>
    <w:rsid w:val="001A308B"/>
    <w:rsid w:val="001A324E"/>
    <w:rsid w:val="001A58CE"/>
    <w:rsid w:val="001A79A0"/>
    <w:rsid w:val="001B4D9E"/>
    <w:rsid w:val="001C32A9"/>
    <w:rsid w:val="001C610E"/>
    <w:rsid w:val="001D1DFB"/>
    <w:rsid w:val="00205E5E"/>
    <w:rsid w:val="00212817"/>
    <w:rsid w:val="00212F80"/>
    <w:rsid w:val="00214AC9"/>
    <w:rsid w:val="00215A52"/>
    <w:rsid w:val="00216114"/>
    <w:rsid w:val="00216598"/>
    <w:rsid w:val="00216F36"/>
    <w:rsid w:val="00242F78"/>
    <w:rsid w:val="002445F3"/>
    <w:rsid w:val="0024587C"/>
    <w:rsid w:val="0025557F"/>
    <w:rsid w:val="002669F3"/>
    <w:rsid w:val="002737CB"/>
    <w:rsid w:val="00277D7A"/>
    <w:rsid w:val="0028170E"/>
    <w:rsid w:val="00290F8B"/>
    <w:rsid w:val="00291F79"/>
    <w:rsid w:val="0029438A"/>
    <w:rsid w:val="002949BE"/>
    <w:rsid w:val="00295639"/>
    <w:rsid w:val="00296E08"/>
    <w:rsid w:val="00297F2F"/>
    <w:rsid w:val="002B2370"/>
    <w:rsid w:val="002F71DD"/>
    <w:rsid w:val="002F77B4"/>
    <w:rsid w:val="00332ADE"/>
    <w:rsid w:val="00346483"/>
    <w:rsid w:val="00346B85"/>
    <w:rsid w:val="00354C5B"/>
    <w:rsid w:val="00354C99"/>
    <w:rsid w:val="0036036E"/>
    <w:rsid w:val="0036132A"/>
    <w:rsid w:val="00363A76"/>
    <w:rsid w:val="003670DC"/>
    <w:rsid w:val="00371399"/>
    <w:rsid w:val="00373FAC"/>
    <w:rsid w:val="0037558C"/>
    <w:rsid w:val="00377466"/>
    <w:rsid w:val="003801A8"/>
    <w:rsid w:val="003802FC"/>
    <w:rsid w:val="00386CFE"/>
    <w:rsid w:val="00390292"/>
    <w:rsid w:val="003A073B"/>
    <w:rsid w:val="003A1E3C"/>
    <w:rsid w:val="003A2702"/>
    <w:rsid w:val="003A3A10"/>
    <w:rsid w:val="003A4F8C"/>
    <w:rsid w:val="003A7245"/>
    <w:rsid w:val="003B1722"/>
    <w:rsid w:val="003B34CC"/>
    <w:rsid w:val="003B6596"/>
    <w:rsid w:val="003C1260"/>
    <w:rsid w:val="003D11B2"/>
    <w:rsid w:val="003D376F"/>
    <w:rsid w:val="003D4A41"/>
    <w:rsid w:val="003D703A"/>
    <w:rsid w:val="003E4276"/>
    <w:rsid w:val="003E704A"/>
    <w:rsid w:val="003F7387"/>
    <w:rsid w:val="00402E9C"/>
    <w:rsid w:val="004031AF"/>
    <w:rsid w:val="0040596F"/>
    <w:rsid w:val="004059B6"/>
    <w:rsid w:val="00406D7E"/>
    <w:rsid w:val="00407E64"/>
    <w:rsid w:val="0041027A"/>
    <w:rsid w:val="00413421"/>
    <w:rsid w:val="004252B8"/>
    <w:rsid w:val="00444BB7"/>
    <w:rsid w:val="004509DD"/>
    <w:rsid w:val="00483124"/>
    <w:rsid w:val="00484EB4"/>
    <w:rsid w:val="004A16FC"/>
    <w:rsid w:val="004B0D67"/>
    <w:rsid w:val="004B2F6F"/>
    <w:rsid w:val="004C466F"/>
    <w:rsid w:val="004D0AE2"/>
    <w:rsid w:val="004D43F7"/>
    <w:rsid w:val="004E0E32"/>
    <w:rsid w:val="004E28C6"/>
    <w:rsid w:val="004F07B8"/>
    <w:rsid w:val="004F3B99"/>
    <w:rsid w:val="004F3BC5"/>
    <w:rsid w:val="004F3EC9"/>
    <w:rsid w:val="00504754"/>
    <w:rsid w:val="00507C7D"/>
    <w:rsid w:val="00512419"/>
    <w:rsid w:val="0051407E"/>
    <w:rsid w:val="005155C0"/>
    <w:rsid w:val="005348DD"/>
    <w:rsid w:val="00537B0A"/>
    <w:rsid w:val="00540B20"/>
    <w:rsid w:val="00542858"/>
    <w:rsid w:val="00543ECF"/>
    <w:rsid w:val="005602B2"/>
    <w:rsid w:val="00572857"/>
    <w:rsid w:val="00575B10"/>
    <w:rsid w:val="005875F1"/>
    <w:rsid w:val="00590B33"/>
    <w:rsid w:val="005960A2"/>
    <w:rsid w:val="00597099"/>
    <w:rsid w:val="005A308D"/>
    <w:rsid w:val="005B486A"/>
    <w:rsid w:val="005C2A61"/>
    <w:rsid w:val="005D49AB"/>
    <w:rsid w:val="005E4CF4"/>
    <w:rsid w:val="005F25F0"/>
    <w:rsid w:val="005F6B40"/>
    <w:rsid w:val="0061032A"/>
    <w:rsid w:val="00612722"/>
    <w:rsid w:val="0061752E"/>
    <w:rsid w:val="006332F3"/>
    <w:rsid w:val="006407DA"/>
    <w:rsid w:val="006429B8"/>
    <w:rsid w:val="006520D6"/>
    <w:rsid w:val="00672F64"/>
    <w:rsid w:val="00683511"/>
    <w:rsid w:val="00687548"/>
    <w:rsid w:val="006877B9"/>
    <w:rsid w:val="006913E5"/>
    <w:rsid w:val="006942DF"/>
    <w:rsid w:val="00696468"/>
    <w:rsid w:val="00697F9A"/>
    <w:rsid w:val="006B042C"/>
    <w:rsid w:val="006B33B1"/>
    <w:rsid w:val="006B40E4"/>
    <w:rsid w:val="006C2E12"/>
    <w:rsid w:val="006D35C4"/>
    <w:rsid w:val="006E2E47"/>
    <w:rsid w:val="006E5E4E"/>
    <w:rsid w:val="006F1A76"/>
    <w:rsid w:val="006F1E7F"/>
    <w:rsid w:val="006F7E9C"/>
    <w:rsid w:val="00716C0D"/>
    <w:rsid w:val="0072399F"/>
    <w:rsid w:val="00725A11"/>
    <w:rsid w:val="007269E2"/>
    <w:rsid w:val="0073191A"/>
    <w:rsid w:val="00733290"/>
    <w:rsid w:val="00737AD3"/>
    <w:rsid w:val="00740155"/>
    <w:rsid w:val="007519F6"/>
    <w:rsid w:val="00754FA7"/>
    <w:rsid w:val="007669E1"/>
    <w:rsid w:val="00771EEB"/>
    <w:rsid w:val="00773608"/>
    <w:rsid w:val="00781B10"/>
    <w:rsid w:val="0079079B"/>
    <w:rsid w:val="0079081C"/>
    <w:rsid w:val="007B5BD0"/>
    <w:rsid w:val="007E2FAB"/>
    <w:rsid w:val="007E6DE1"/>
    <w:rsid w:val="007F4167"/>
    <w:rsid w:val="0081088E"/>
    <w:rsid w:val="00820277"/>
    <w:rsid w:val="00822113"/>
    <w:rsid w:val="00823D87"/>
    <w:rsid w:val="00833299"/>
    <w:rsid w:val="0085190C"/>
    <w:rsid w:val="00856E1B"/>
    <w:rsid w:val="00857F6A"/>
    <w:rsid w:val="0086101E"/>
    <w:rsid w:val="00864615"/>
    <w:rsid w:val="00881EE6"/>
    <w:rsid w:val="00890D6F"/>
    <w:rsid w:val="00895EAD"/>
    <w:rsid w:val="008A3B9C"/>
    <w:rsid w:val="008A3EEA"/>
    <w:rsid w:val="008A621E"/>
    <w:rsid w:val="008B0308"/>
    <w:rsid w:val="008B28D7"/>
    <w:rsid w:val="008C1097"/>
    <w:rsid w:val="008C250B"/>
    <w:rsid w:val="008D102C"/>
    <w:rsid w:val="008D55C3"/>
    <w:rsid w:val="008E4E8B"/>
    <w:rsid w:val="008F6FC3"/>
    <w:rsid w:val="0090058F"/>
    <w:rsid w:val="0090734C"/>
    <w:rsid w:val="009125BE"/>
    <w:rsid w:val="00916F8A"/>
    <w:rsid w:val="00917225"/>
    <w:rsid w:val="009253E1"/>
    <w:rsid w:val="00941E81"/>
    <w:rsid w:val="00946FCC"/>
    <w:rsid w:val="009573A8"/>
    <w:rsid w:val="00977BB1"/>
    <w:rsid w:val="00985D81"/>
    <w:rsid w:val="00987410"/>
    <w:rsid w:val="009C604F"/>
    <w:rsid w:val="009C67AC"/>
    <w:rsid w:val="009D09AF"/>
    <w:rsid w:val="009E4F42"/>
    <w:rsid w:val="00A05036"/>
    <w:rsid w:val="00A11E15"/>
    <w:rsid w:val="00A12822"/>
    <w:rsid w:val="00A40775"/>
    <w:rsid w:val="00A40F96"/>
    <w:rsid w:val="00A42F01"/>
    <w:rsid w:val="00A449ED"/>
    <w:rsid w:val="00A453C0"/>
    <w:rsid w:val="00A45B51"/>
    <w:rsid w:val="00A503EE"/>
    <w:rsid w:val="00A5366B"/>
    <w:rsid w:val="00A60084"/>
    <w:rsid w:val="00A60CC2"/>
    <w:rsid w:val="00A623E5"/>
    <w:rsid w:val="00A64388"/>
    <w:rsid w:val="00A64646"/>
    <w:rsid w:val="00A64A92"/>
    <w:rsid w:val="00A674C6"/>
    <w:rsid w:val="00A84193"/>
    <w:rsid w:val="00A9031D"/>
    <w:rsid w:val="00A90875"/>
    <w:rsid w:val="00A95060"/>
    <w:rsid w:val="00A97365"/>
    <w:rsid w:val="00AA149C"/>
    <w:rsid w:val="00AB5C17"/>
    <w:rsid w:val="00AB7427"/>
    <w:rsid w:val="00AC4EAA"/>
    <w:rsid w:val="00AD445E"/>
    <w:rsid w:val="00AD4C35"/>
    <w:rsid w:val="00B014EF"/>
    <w:rsid w:val="00B060F8"/>
    <w:rsid w:val="00B06493"/>
    <w:rsid w:val="00B06E4C"/>
    <w:rsid w:val="00B1103A"/>
    <w:rsid w:val="00B16054"/>
    <w:rsid w:val="00B232FA"/>
    <w:rsid w:val="00B35ED0"/>
    <w:rsid w:val="00B42852"/>
    <w:rsid w:val="00B469EF"/>
    <w:rsid w:val="00B6131F"/>
    <w:rsid w:val="00B63459"/>
    <w:rsid w:val="00B65111"/>
    <w:rsid w:val="00B7740D"/>
    <w:rsid w:val="00B80686"/>
    <w:rsid w:val="00B90DD0"/>
    <w:rsid w:val="00B93804"/>
    <w:rsid w:val="00BA140B"/>
    <w:rsid w:val="00BB75C5"/>
    <w:rsid w:val="00BC0FB5"/>
    <w:rsid w:val="00BC57B9"/>
    <w:rsid w:val="00BD36FA"/>
    <w:rsid w:val="00BE6540"/>
    <w:rsid w:val="00BF0CED"/>
    <w:rsid w:val="00BF3B4C"/>
    <w:rsid w:val="00BF7D72"/>
    <w:rsid w:val="00C11D4D"/>
    <w:rsid w:val="00C144CA"/>
    <w:rsid w:val="00C25A95"/>
    <w:rsid w:val="00C30427"/>
    <w:rsid w:val="00C31124"/>
    <w:rsid w:val="00C36E52"/>
    <w:rsid w:val="00C41D43"/>
    <w:rsid w:val="00C42007"/>
    <w:rsid w:val="00C45495"/>
    <w:rsid w:val="00C60254"/>
    <w:rsid w:val="00C635AF"/>
    <w:rsid w:val="00C77DA7"/>
    <w:rsid w:val="00C81707"/>
    <w:rsid w:val="00C83E73"/>
    <w:rsid w:val="00C8748B"/>
    <w:rsid w:val="00C90CD6"/>
    <w:rsid w:val="00C97D13"/>
    <w:rsid w:val="00CA2418"/>
    <w:rsid w:val="00CA711C"/>
    <w:rsid w:val="00CB2F18"/>
    <w:rsid w:val="00CB369D"/>
    <w:rsid w:val="00CB59E2"/>
    <w:rsid w:val="00CB68AB"/>
    <w:rsid w:val="00CC0459"/>
    <w:rsid w:val="00CD1301"/>
    <w:rsid w:val="00CD1F04"/>
    <w:rsid w:val="00CE744D"/>
    <w:rsid w:val="00CF227A"/>
    <w:rsid w:val="00CF23CA"/>
    <w:rsid w:val="00CF7A01"/>
    <w:rsid w:val="00D01CBA"/>
    <w:rsid w:val="00D11AE7"/>
    <w:rsid w:val="00D12481"/>
    <w:rsid w:val="00D168DC"/>
    <w:rsid w:val="00D21D08"/>
    <w:rsid w:val="00D3197F"/>
    <w:rsid w:val="00D36A03"/>
    <w:rsid w:val="00D4497A"/>
    <w:rsid w:val="00D50E62"/>
    <w:rsid w:val="00D52082"/>
    <w:rsid w:val="00D62395"/>
    <w:rsid w:val="00D6337E"/>
    <w:rsid w:val="00D65623"/>
    <w:rsid w:val="00D707A4"/>
    <w:rsid w:val="00D97855"/>
    <w:rsid w:val="00DA0F0A"/>
    <w:rsid w:val="00DA24B5"/>
    <w:rsid w:val="00DC3700"/>
    <w:rsid w:val="00DD4947"/>
    <w:rsid w:val="00E15D53"/>
    <w:rsid w:val="00E254E0"/>
    <w:rsid w:val="00E27F01"/>
    <w:rsid w:val="00E30880"/>
    <w:rsid w:val="00E30C7F"/>
    <w:rsid w:val="00E363A7"/>
    <w:rsid w:val="00E53EF6"/>
    <w:rsid w:val="00E705AF"/>
    <w:rsid w:val="00E718B7"/>
    <w:rsid w:val="00E7501F"/>
    <w:rsid w:val="00E761A2"/>
    <w:rsid w:val="00E957DD"/>
    <w:rsid w:val="00EA18D3"/>
    <w:rsid w:val="00EA3387"/>
    <w:rsid w:val="00EA78BA"/>
    <w:rsid w:val="00EB47FE"/>
    <w:rsid w:val="00EC3830"/>
    <w:rsid w:val="00EC418A"/>
    <w:rsid w:val="00EC4641"/>
    <w:rsid w:val="00EC67FF"/>
    <w:rsid w:val="00ED1412"/>
    <w:rsid w:val="00ED38C4"/>
    <w:rsid w:val="00ED56AA"/>
    <w:rsid w:val="00EE5224"/>
    <w:rsid w:val="00F10CC3"/>
    <w:rsid w:val="00F15C6A"/>
    <w:rsid w:val="00F2188A"/>
    <w:rsid w:val="00F31271"/>
    <w:rsid w:val="00F33FA2"/>
    <w:rsid w:val="00F354B3"/>
    <w:rsid w:val="00F401FC"/>
    <w:rsid w:val="00F41A64"/>
    <w:rsid w:val="00F50F02"/>
    <w:rsid w:val="00F7537D"/>
    <w:rsid w:val="00F80B17"/>
    <w:rsid w:val="00F85026"/>
    <w:rsid w:val="00F87988"/>
    <w:rsid w:val="00FC02F0"/>
    <w:rsid w:val="00FC29D0"/>
    <w:rsid w:val="00FD09A0"/>
    <w:rsid w:val="00FD6680"/>
    <w:rsid w:val="00FE1F79"/>
    <w:rsid w:val="00FE6538"/>
    <w:rsid w:val="00FF3735"/>
    <w:rsid w:val="00FF4AD0"/>
    <w:rsid w:val="00FF5051"/>
    <w:rsid w:val="00FF7801"/>
  </w:rsids>
  <m:mathPr>
    <m:mathFont m:val="Cambria Math"/>
    <m:brkBin m:val="before"/>
    <m:brkBinSub m:val="--"/>
    <m:smallFrac/>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A2"/>
  </w:style>
  <w:style w:type="paragraph" w:styleId="Heading1">
    <w:name w:val="heading 1"/>
    <w:basedOn w:val="Normal"/>
    <w:next w:val="Normal"/>
    <w:link w:val="Heading1Char"/>
    <w:uiPriority w:val="9"/>
    <w:rsid w:val="00041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3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D376F"/>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3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376F"/>
    <w:rPr>
      <w:rFonts w:ascii="Times New Roman" w:eastAsia="Times New Roman" w:hAnsi="Times New Roman" w:cs="Times New Roman"/>
      <w:b/>
      <w:bCs/>
      <w:sz w:val="27"/>
      <w:szCs w:val="27"/>
      <w:lang w:eastAsia="fr-CA"/>
    </w:rPr>
  </w:style>
  <w:style w:type="character" w:styleId="Strong">
    <w:name w:val="Strong"/>
    <w:uiPriority w:val="22"/>
    <w:qFormat/>
    <w:rsid w:val="003D376F"/>
    <w:rPr>
      <w:b/>
      <w:bCs/>
    </w:rPr>
  </w:style>
  <w:style w:type="character" w:styleId="Emphasis">
    <w:name w:val="Emphasis"/>
    <w:basedOn w:val="DefaultParagraphFont"/>
    <w:uiPriority w:val="20"/>
    <w:qFormat/>
    <w:rsid w:val="003D376F"/>
    <w:rPr>
      <w:i/>
    </w:rPr>
  </w:style>
  <w:style w:type="paragraph" w:styleId="ListParagraph">
    <w:name w:val="List Paragraph"/>
    <w:basedOn w:val="Normal"/>
    <w:uiPriority w:val="34"/>
    <w:qFormat/>
    <w:rsid w:val="003D376F"/>
    <w:pPr>
      <w:ind w:left="720"/>
      <w:contextualSpacing/>
    </w:pPr>
  </w:style>
  <w:style w:type="character" w:styleId="Hyperlink">
    <w:name w:val="Hyperlink"/>
    <w:basedOn w:val="DefaultParagraphFont"/>
    <w:uiPriority w:val="99"/>
    <w:unhideWhenUsed/>
    <w:rsid w:val="00E30880"/>
    <w:rPr>
      <w:color w:val="0000FF" w:themeColor="hyperlink"/>
      <w:u w:val="single"/>
    </w:rPr>
  </w:style>
  <w:style w:type="paragraph" w:styleId="Header">
    <w:name w:val="header"/>
    <w:basedOn w:val="Normal"/>
    <w:link w:val="HeaderChar"/>
    <w:uiPriority w:val="99"/>
    <w:unhideWhenUsed/>
    <w:rsid w:val="00AD4C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4C35"/>
  </w:style>
  <w:style w:type="paragraph" w:styleId="Footer">
    <w:name w:val="footer"/>
    <w:basedOn w:val="Normal"/>
    <w:link w:val="FooterChar"/>
    <w:uiPriority w:val="99"/>
    <w:unhideWhenUsed/>
    <w:rsid w:val="00AD4C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4C35"/>
  </w:style>
  <w:style w:type="character" w:customStyle="1" w:styleId="shorttext">
    <w:name w:val="short_text"/>
    <w:basedOn w:val="DefaultParagraphFont"/>
    <w:rsid w:val="005C2A61"/>
  </w:style>
  <w:style w:type="character" w:customStyle="1" w:styleId="hps">
    <w:name w:val="hps"/>
    <w:basedOn w:val="DefaultParagraphFont"/>
    <w:rsid w:val="005C2A61"/>
  </w:style>
  <w:style w:type="paragraph" w:styleId="BalloonText">
    <w:name w:val="Balloon Text"/>
    <w:basedOn w:val="Normal"/>
    <w:link w:val="BalloonTextChar"/>
    <w:uiPriority w:val="99"/>
    <w:semiHidden/>
    <w:unhideWhenUsed/>
    <w:rsid w:val="0007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7A"/>
    <w:rPr>
      <w:rFonts w:ascii="Tahoma" w:hAnsi="Tahoma" w:cs="Tahoma"/>
      <w:sz w:val="16"/>
      <w:szCs w:val="16"/>
    </w:rPr>
  </w:style>
  <w:style w:type="character" w:customStyle="1" w:styleId="Heading1Char">
    <w:name w:val="Heading 1 Char"/>
    <w:basedOn w:val="DefaultParagraphFont"/>
    <w:link w:val="Heading1"/>
    <w:uiPriority w:val="9"/>
    <w:rsid w:val="00041B85"/>
    <w:rPr>
      <w:rFonts w:asciiTheme="majorHAnsi" w:eastAsiaTheme="majorEastAsia" w:hAnsiTheme="majorHAnsi" w:cstheme="majorBidi"/>
      <w:b/>
      <w:bCs/>
      <w:color w:val="365F91" w:themeColor="accent1" w:themeShade="BF"/>
      <w:sz w:val="28"/>
      <w:szCs w:val="28"/>
    </w:rPr>
  </w:style>
  <w:style w:type="character" w:customStyle="1" w:styleId="lang-en">
    <w:name w:val="lang-en"/>
    <w:basedOn w:val="DefaultParagraphFont"/>
    <w:rsid w:val="00987410"/>
  </w:style>
  <w:style w:type="paragraph" w:styleId="NormalWeb">
    <w:name w:val="Normal (Web)"/>
    <w:basedOn w:val="Normal"/>
    <w:uiPriority w:val="99"/>
    <w:semiHidden/>
    <w:unhideWhenUsed/>
    <w:rsid w:val="00F312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97F2F"/>
  </w:style>
  <w:style w:type="character" w:customStyle="1" w:styleId="background-details">
    <w:name w:val="background-details"/>
    <w:basedOn w:val="DefaultParagraphFont"/>
    <w:rsid w:val="00ED38C4"/>
  </w:style>
  <w:style w:type="paragraph" w:customStyle="1" w:styleId="Titre31">
    <w:name w:val="Titre 31"/>
    <w:basedOn w:val="Normal"/>
    <w:uiPriority w:val="1"/>
    <w:qFormat/>
    <w:rsid w:val="00EC67FF"/>
    <w:pPr>
      <w:widowControl w:val="0"/>
      <w:spacing w:before="30" w:after="0" w:line="240" w:lineRule="auto"/>
      <w:ind w:left="116"/>
      <w:outlineLvl w:val="3"/>
    </w:pPr>
    <w:rPr>
      <w:rFonts w:ascii="Arial Narrow" w:eastAsia="Arial Narrow" w:hAnsi="Arial Narrow"/>
      <w:b/>
      <w:bCs/>
      <w:sz w:val="20"/>
      <w:szCs w:val="20"/>
      <w:lang w:val="en-US"/>
    </w:rPr>
  </w:style>
  <w:style w:type="character" w:customStyle="1" w:styleId="alt-edited">
    <w:name w:val="alt-edited"/>
    <w:basedOn w:val="DefaultParagraphFont"/>
    <w:rsid w:val="00FD09A0"/>
  </w:style>
  <w:style w:type="paragraph" w:styleId="BodyText">
    <w:name w:val="Body Text"/>
    <w:basedOn w:val="Normal"/>
    <w:link w:val="BodyTextChar"/>
    <w:uiPriority w:val="1"/>
    <w:qFormat/>
    <w:rsid w:val="003D4A41"/>
    <w:pPr>
      <w:widowControl w:val="0"/>
      <w:spacing w:before="30" w:after="0" w:line="240" w:lineRule="auto"/>
      <w:ind w:left="1580"/>
    </w:pPr>
    <w:rPr>
      <w:rFonts w:ascii="Arial Narrow" w:eastAsia="Arial Narrow" w:hAnsi="Arial Narrow"/>
      <w:sz w:val="20"/>
      <w:szCs w:val="20"/>
      <w:lang w:val="en-US"/>
    </w:rPr>
  </w:style>
  <w:style w:type="character" w:customStyle="1" w:styleId="BodyTextChar">
    <w:name w:val="Body Text Char"/>
    <w:basedOn w:val="DefaultParagraphFont"/>
    <w:link w:val="BodyText"/>
    <w:uiPriority w:val="1"/>
    <w:rsid w:val="003D4A41"/>
    <w:rPr>
      <w:rFonts w:ascii="Arial Narrow" w:eastAsia="Arial Narrow" w:hAnsi="Arial Narrow"/>
      <w:sz w:val="20"/>
      <w:szCs w:val="20"/>
      <w:lang w:val="en-US"/>
    </w:rPr>
  </w:style>
  <w:style w:type="character" w:styleId="FollowedHyperlink">
    <w:name w:val="FollowedHyperlink"/>
    <w:basedOn w:val="DefaultParagraphFont"/>
    <w:uiPriority w:val="99"/>
    <w:semiHidden/>
    <w:unhideWhenUsed/>
    <w:rsid w:val="00D6337E"/>
    <w:rPr>
      <w:color w:val="800080" w:themeColor="followedHyperlink"/>
      <w:u w:val="single"/>
    </w:rPr>
  </w:style>
  <w:style w:type="character" w:customStyle="1" w:styleId="summary">
    <w:name w:val="summary"/>
    <w:basedOn w:val="DefaultParagraphFont"/>
    <w:rsid w:val="00484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A2"/>
  </w:style>
  <w:style w:type="paragraph" w:styleId="Heading1">
    <w:name w:val="heading 1"/>
    <w:basedOn w:val="Normal"/>
    <w:next w:val="Normal"/>
    <w:link w:val="Heading1Char"/>
    <w:uiPriority w:val="9"/>
    <w:rsid w:val="00041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3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D376F"/>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3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376F"/>
    <w:rPr>
      <w:rFonts w:ascii="Times New Roman" w:eastAsia="Times New Roman" w:hAnsi="Times New Roman" w:cs="Times New Roman"/>
      <w:b/>
      <w:bCs/>
      <w:sz w:val="27"/>
      <w:szCs w:val="27"/>
      <w:lang w:eastAsia="fr-CA"/>
    </w:rPr>
  </w:style>
  <w:style w:type="character" w:styleId="Strong">
    <w:name w:val="Strong"/>
    <w:uiPriority w:val="22"/>
    <w:qFormat/>
    <w:rsid w:val="003D376F"/>
    <w:rPr>
      <w:b/>
      <w:bCs/>
    </w:rPr>
  </w:style>
  <w:style w:type="character" w:styleId="Emphasis">
    <w:name w:val="Emphasis"/>
    <w:basedOn w:val="DefaultParagraphFont"/>
    <w:uiPriority w:val="20"/>
    <w:qFormat/>
    <w:rsid w:val="003D376F"/>
    <w:rPr>
      <w:i/>
    </w:rPr>
  </w:style>
  <w:style w:type="paragraph" w:styleId="ListParagraph">
    <w:name w:val="List Paragraph"/>
    <w:basedOn w:val="Normal"/>
    <w:uiPriority w:val="34"/>
    <w:qFormat/>
    <w:rsid w:val="003D376F"/>
    <w:pPr>
      <w:ind w:left="720"/>
      <w:contextualSpacing/>
    </w:pPr>
  </w:style>
  <w:style w:type="character" w:styleId="Hyperlink">
    <w:name w:val="Hyperlink"/>
    <w:basedOn w:val="DefaultParagraphFont"/>
    <w:uiPriority w:val="99"/>
    <w:unhideWhenUsed/>
    <w:rsid w:val="00E30880"/>
    <w:rPr>
      <w:color w:val="0000FF" w:themeColor="hyperlink"/>
      <w:u w:val="single"/>
    </w:rPr>
  </w:style>
  <w:style w:type="paragraph" w:styleId="Header">
    <w:name w:val="header"/>
    <w:basedOn w:val="Normal"/>
    <w:link w:val="HeaderChar"/>
    <w:uiPriority w:val="99"/>
    <w:unhideWhenUsed/>
    <w:rsid w:val="00AD4C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4C35"/>
  </w:style>
  <w:style w:type="paragraph" w:styleId="Footer">
    <w:name w:val="footer"/>
    <w:basedOn w:val="Normal"/>
    <w:link w:val="FooterChar"/>
    <w:uiPriority w:val="99"/>
    <w:unhideWhenUsed/>
    <w:rsid w:val="00AD4C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4C35"/>
  </w:style>
  <w:style w:type="character" w:customStyle="1" w:styleId="shorttext">
    <w:name w:val="short_text"/>
    <w:basedOn w:val="DefaultParagraphFont"/>
    <w:rsid w:val="005C2A61"/>
  </w:style>
  <w:style w:type="character" w:customStyle="1" w:styleId="hps">
    <w:name w:val="hps"/>
    <w:basedOn w:val="DefaultParagraphFont"/>
    <w:rsid w:val="005C2A61"/>
  </w:style>
  <w:style w:type="paragraph" w:styleId="BalloonText">
    <w:name w:val="Balloon Text"/>
    <w:basedOn w:val="Normal"/>
    <w:link w:val="BalloonTextChar"/>
    <w:uiPriority w:val="99"/>
    <w:semiHidden/>
    <w:unhideWhenUsed/>
    <w:rsid w:val="0007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7A"/>
    <w:rPr>
      <w:rFonts w:ascii="Tahoma" w:hAnsi="Tahoma" w:cs="Tahoma"/>
      <w:sz w:val="16"/>
      <w:szCs w:val="16"/>
    </w:rPr>
  </w:style>
  <w:style w:type="character" w:customStyle="1" w:styleId="Heading1Char">
    <w:name w:val="Heading 1 Char"/>
    <w:basedOn w:val="DefaultParagraphFont"/>
    <w:link w:val="Heading1"/>
    <w:uiPriority w:val="9"/>
    <w:rsid w:val="00041B85"/>
    <w:rPr>
      <w:rFonts w:asciiTheme="majorHAnsi" w:eastAsiaTheme="majorEastAsia" w:hAnsiTheme="majorHAnsi" w:cstheme="majorBidi"/>
      <w:b/>
      <w:bCs/>
      <w:color w:val="365F91" w:themeColor="accent1" w:themeShade="BF"/>
      <w:sz w:val="28"/>
      <w:szCs w:val="28"/>
    </w:rPr>
  </w:style>
  <w:style w:type="character" w:customStyle="1" w:styleId="lang-en">
    <w:name w:val="lang-en"/>
    <w:basedOn w:val="DefaultParagraphFont"/>
    <w:rsid w:val="00987410"/>
  </w:style>
  <w:style w:type="paragraph" w:styleId="NormalWeb">
    <w:name w:val="Normal (Web)"/>
    <w:basedOn w:val="Normal"/>
    <w:uiPriority w:val="99"/>
    <w:semiHidden/>
    <w:unhideWhenUsed/>
    <w:rsid w:val="00F312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97F2F"/>
  </w:style>
  <w:style w:type="character" w:customStyle="1" w:styleId="background-details">
    <w:name w:val="background-details"/>
    <w:basedOn w:val="DefaultParagraphFont"/>
    <w:rsid w:val="00ED38C4"/>
  </w:style>
  <w:style w:type="paragraph" w:customStyle="1" w:styleId="Titre31">
    <w:name w:val="Titre 31"/>
    <w:basedOn w:val="Normal"/>
    <w:uiPriority w:val="1"/>
    <w:qFormat/>
    <w:rsid w:val="00EC67FF"/>
    <w:pPr>
      <w:widowControl w:val="0"/>
      <w:spacing w:before="30" w:after="0" w:line="240" w:lineRule="auto"/>
      <w:ind w:left="116"/>
      <w:outlineLvl w:val="3"/>
    </w:pPr>
    <w:rPr>
      <w:rFonts w:ascii="Arial Narrow" w:eastAsia="Arial Narrow" w:hAnsi="Arial Narrow"/>
      <w:b/>
      <w:bCs/>
      <w:sz w:val="20"/>
      <w:szCs w:val="20"/>
      <w:lang w:val="en-US"/>
    </w:rPr>
  </w:style>
  <w:style w:type="character" w:customStyle="1" w:styleId="alt-edited">
    <w:name w:val="alt-edited"/>
    <w:basedOn w:val="DefaultParagraphFont"/>
    <w:rsid w:val="00FD09A0"/>
  </w:style>
  <w:style w:type="paragraph" w:styleId="BodyText">
    <w:name w:val="Body Text"/>
    <w:basedOn w:val="Normal"/>
    <w:link w:val="BodyTextChar"/>
    <w:uiPriority w:val="1"/>
    <w:qFormat/>
    <w:rsid w:val="003D4A41"/>
    <w:pPr>
      <w:widowControl w:val="0"/>
      <w:spacing w:before="30" w:after="0" w:line="240" w:lineRule="auto"/>
      <w:ind w:left="1580"/>
    </w:pPr>
    <w:rPr>
      <w:rFonts w:ascii="Arial Narrow" w:eastAsia="Arial Narrow" w:hAnsi="Arial Narrow"/>
      <w:sz w:val="20"/>
      <w:szCs w:val="20"/>
      <w:lang w:val="en-US"/>
    </w:rPr>
  </w:style>
  <w:style w:type="character" w:customStyle="1" w:styleId="BodyTextChar">
    <w:name w:val="Body Text Char"/>
    <w:basedOn w:val="DefaultParagraphFont"/>
    <w:link w:val="BodyText"/>
    <w:uiPriority w:val="1"/>
    <w:rsid w:val="003D4A41"/>
    <w:rPr>
      <w:rFonts w:ascii="Arial Narrow" w:eastAsia="Arial Narrow" w:hAnsi="Arial Narrow"/>
      <w:sz w:val="20"/>
      <w:szCs w:val="20"/>
      <w:lang w:val="en-US"/>
    </w:rPr>
  </w:style>
  <w:style w:type="character" w:styleId="FollowedHyperlink">
    <w:name w:val="FollowedHyperlink"/>
    <w:basedOn w:val="DefaultParagraphFont"/>
    <w:uiPriority w:val="99"/>
    <w:semiHidden/>
    <w:unhideWhenUsed/>
    <w:rsid w:val="00D6337E"/>
    <w:rPr>
      <w:color w:val="800080" w:themeColor="followedHyperlink"/>
      <w:u w:val="single"/>
    </w:rPr>
  </w:style>
  <w:style w:type="character" w:customStyle="1" w:styleId="summary">
    <w:name w:val="summary"/>
    <w:basedOn w:val="DefaultParagraphFont"/>
    <w:rsid w:val="0048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6657">
      <w:bodyDiv w:val="1"/>
      <w:marLeft w:val="0"/>
      <w:marRight w:val="0"/>
      <w:marTop w:val="0"/>
      <w:marBottom w:val="0"/>
      <w:divBdr>
        <w:top w:val="none" w:sz="0" w:space="0" w:color="auto"/>
        <w:left w:val="none" w:sz="0" w:space="0" w:color="auto"/>
        <w:bottom w:val="none" w:sz="0" w:space="0" w:color="auto"/>
        <w:right w:val="none" w:sz="0" w:space="0" w:color="auto"/>
      </w:divBdr>
    </w:div>
    <w:div w:id="74207994">
      <w:bodyDiv w:val="1"/>
      <w:marLeft w:val="0"/>
      <w:marRight w:val="0"/>
      <w:marTop w:val="0"/>
      <w:marBottom w:val="0"/>
      <w:divBdr>
        <w:top w:val="none" w:sz="0" w:space="0" w:color="auto"/>
        <w:left w:val="none" w:sz="0" w:space="0" w:color="auto"/>
        <w:bottom w:val="none" w:sz="0" w:space="0" w:color="auto"/>
        <w:right w:val="none" w:sz="0" w:space="0" w:color="auto"/>
      </w:divBdr>
    </w:div>
    <w:div w:id="101611611">
      <w:bodyDiv w:val="1"/>
      <w:marLeft w:val="0"/>
      <w:marRight w:val="0"/>
      <w:marTop w:val="0"/>
      <w:marBottom w:val="0"/>
      <w:divBdr>
        <w:top w:val="none" w:sz="0" w:space="0" w:color="auto"/>
        <w:left w:val="none" w:sz="0" w:space="0" w:color="auto"/>
        <w:bottom w:val="none" w:sz="0" w:space="0" w:color="auto"/>
        <w:right w:val="none" w:sz="0" w:space="0" w:color="auto"/>
      </w:divBdr>
    </w:div>
    <w:div w:id="178008735">
      <w:bodyDiv w:val="1"/>
      <w:marLeft w:val="0"/>
      <w:marRight w:val="0"/>
      <w:marTop w:val="0"/>
      <w:marBottom w:val="0"/>
      <w:divBdr>
        <w:top w:val="none" w:sz="0" w:space="0" w:color="auto"/>
        <w:left w:val="none" w:sz="0" w:space="0" w:color="auto"/>
        <w:bottom w:val="none" w:sz="0" w:space="0" w:color="auto"/>
        <w:right w:val="none" w:sz="0" w:space="0" w:color="auto"/>
      </w:divBdr>
    </w:div>
    <w:div w:id="542912080">
      <w:bodyDiv w:val="1"/>
      <w:marLeft w:val="0"/>
      <w:marRight w:val="0"/>
      <w:marTop w:val="0"/>
      <w:marBottom w:val="0"/>
      <w:divBdr>
        <w:top w:val="none" w:sz="0" w:space="0" w:color="auto"/>
        <w:left w:val="none" w:sz="0" w:space="0" w:color="auto"/>
        <w:bottom w:val="none" w:sz="0" w:space="0" w:color="auto"/>
        <w:right w:val="none" w:sz="0" w:space="0" w:color="auto"/>
      </w:divBdr>
    </w:div>
    <w:div w:id="551963294">
      <w:bodyDiv w:val="1"/>
      <w:marLeft w:val="0"/>
      <w:marRight w:val="0"/>
      <w:marTop w:val="0"/>
      <w:marBottom w:val="0"/>
      <w:divBdr>
        <w:top w:val="none" w:sz="0" w:space="0" w:color="auto"/>
        <w:left w:val="none" w:sz="0" w:space="0" w:color="auto"/>
        <w:bottom w:val="none" w:sz="0" w:space="0" w:color="auto"/>
        <w:right w:val="none" w:sz="0" w:space="0" w:color="auto"/>
      </w:divBdr>
    </w:div>
    <w:div w:id="945386744">
      <w:bodyDiv w:val="1"/>
      <w:marLeft w:val="0"/>
      <w:marRight w:val="0"/>
      <w:marTop w:val="0"/>
      <w:marBottom w:val="0"/>
      <w:divBdr>
        <w:top w:val="none" w:sz="0" w:space="0" w:color="auto"/>
        <w:left w:val="none" w:sz="0" w:space="0" w:color="auto"/>
        <w:bottom w:val="none" w:sz="0" w:space="0" w:color="auto"/>
        <w:right w:val="none" w:sz="0" w:space="0" w:color="auto"/>
      </w:divBdr>
    </w:div>
    <w:div w:id="1273854371">
      <w:bodyDiv w:val="1"/>
      <w:marLeft w:val="0"/>
      <w:marRight w:val="0"/>
      <w:marTop w:val="0"/>
      <w:marBottom w:val="0"/>
      <w:divBdr>
        <w:top w:val="none" w:sz="0" w:space="0" w:color="auto"/>
        <w:left w:val="none" w:sz="0" w:space="0" w:color="auto"/>
        <w:bottom w:val="none" w:sz="0" w:space="0" w:color="auto"/>
        <w:right w:val="none" w:sz="0" w:space="0" w:color="auto"/>
      </w:divBdr>
      <w:divsChild>
        <w:div w:id="1844199263">
          <w:marLeft w:val="0"/>
          <w:marRight w:val="0"/>
          <w:marTop w:val="0"/>
          <w:marBottom w:val="0"/>
          <w:divBdr>
            <w:top w:val="none" w:sz="0" w:space="0" w:color="auto"/>
            <w:left w:val="none" w:sz="0" w:space="0" w:color="auto"/>
            <w:bottom w:val="none" w:sz="0" w:space="0" w:color="auto"/>
            <w:right w:val="none" w:sz="0" w:space="0" w:color="auto"/>
          </w:divBdr>
          <w:divsChild>
            <w:div w:id="1055159530">
              <w:marLeft w:val="0"/>
              <w:marRight w:val="0"/>
              <w:marTop w:val="0"/>
              <w:marBottom w:val="0"/>
              <w:divBdr>
                <w:top w:val="none" w:sz="0" w:space="0" w:color="auto"/>
                <w:left w:val="none" w:sz="0" w:space="0" w:color="auto"/>
                <w:bottom w:val="none" w:sz="0" w:space="0" w:color="auto"/>
                <w:right w:val="none" w:sz="0" w:space="0" w:color="auto"/>
              </w:divBdr>
              <w:divsChild>
                <w:div w:id="226501966">
                  <w:marLeft w:val="0"/>
                  <w:marRight w:val="0"/>
                  <w:marTop w:val="0"/>
                  <w:marBottom w:val="0"/>
                  <w:divBdr>
                    <w:top w:val="none" w:sz="0" w:space="0" w:color="auto"/>
                    <w:left w:val="none" w:sz="0" w:space="0" w:color="auto"/>
                    <w:bottom w:val="none" w:sz="0" w:space="0" w:color="auto"/>
                    <w:right w:val="none" w:sz="0" w:space="0" w:color="auto"/>
                  </w:divBdr>
                  <w:divsChild>
                    <w:div w:id="1599484044">
                      <w:marLeft w:val="0"/>
                      <w:marRight w:val="0"/>
                      <w:marTop w:val="0"/>
                      <w:marBottom w:val="0"/>
                      <w:divBdr>
                        <w:top w:val="none" w:sz="0" w:space="0" w:color="auto"/>
                        <w:left w:val="none" w:sz="0" w:space="0" w:color="auto"/>
                        <w:bottom w:val="none" w:sz="0" w:space="0" w:color="auto"/>
                        <w:right w:val="none" w:sz="0" w:space="0" w:color="auto"/>
                      </w:divBdr>
                      <w:divsChild>
                        <w:div w:id="1690795583">
                          <w:marLeft w:val="0"/>
                          <w:marRight w:val="0"/>
                          <w:marTop w:val="0"/>
                          <w:marBottom w:val="0"/>
                          <w:divBdr>
                            <w:top w:val="none" w:sz="0" w:space="0" w:color="auto"/>
                            <w:left w:val="none" w:sz="0" w:space="0" w:color="auto"/>
                            <w:bottom w:val="none" w:sz="0" w:space="0" w:color="auto"/>
                            <w:right w:val="none" w:sz="0" w:space="0" w:color="auto"/>
                          </w:divBdr>
                          <w:divsChild>
                            <w:div w:id="19234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148868">
      <w:bodyDiv w:val="1"/>
      <w:marLeft w:val="0"/>
      <w:marRight w:val="0"/>
      <w:marTop w:val="0"/>
      <w:marBottom w:val="0"/>
      <w:divBdr>
        <w:top w:val="none" w:sz="0" w:space="0" w:color="auto"/>
        <w:left w:val="none" w:sz="0" w:space="0" w:color="auto"/>
        <w:bottom w:val="none" w:sz="0" w:space="0" w:color="auto"/>
        <w:right w:val="none" w:sz="0" w:space="0" w:color="auto"/>
      </w:divBdr>
    </w:div>
    <w:div w:id="1583880438">
      <w:bodyDiv w:val="1"/>
      <w:marLeft w:val="0"/>
      <w:marRight w:val="0"/>
      <w:marTop w:val="0"/>
      <w:marBottom w:val="0"/>
      <w:divBdr>
        <w:top w:val="none" w:sz="0" w:space="0" w:color="auto"/>
        <w:left w:val="none" w:sz="0" w:space="0" w:color="auto"/>
        <w:bottom w:val="none" w:sz="0" w:space="0" w:color="auto"/>
        <w:right w:val="none" w:sz="0" w:space="0" w:color="auto"/>
      </w:divBdr>
    </w:div>
    <w:div w:id="1639140149">
      <w:bodyDiv w:val="1"/>
      <w:marLeft w:val="0"/>
      <w:marRight w:val="0"/>
      <w:marTop w:val="0"/>
      <w:marBottom w:val="0"/>
      <w:divBdr>
        <w:top w:val="none" w:sz="0" w:space="0" w:color="auto"/>
        <w:left w:val="none" w:sz="0" w:space="0" w:color="auto"/>
        <w:bottom w:val="none" w:sz="0" w:space="0" w:color="auto"/>
        <w:right w:val="none" w:sz="0" w:space="0" w:color="auto"/>
      </w:divBdr>
    </w:div>
    <w:div w:id="1659503814">
      <w:bodyDiv w:val="1"/>
      <w:marLeft w:val="0"/>
      <w:marRight w:val="0"/>
      <w:marTop w:val="0"/>
      <w:marBottom w:val="0"/>
      <w:divBdr>
        <w:top w:val="none" w:sz="0" w:space="0" w:color="auto"/>
        <w:left w:val="none" w:sz="0" w:space="0" w:color="auto"/>
        <w:bottom w:val="none" w:sz="0" w:space="0" w:color="auto"/>
        <w:right w:val="none" w:sz="0" w:space="0" w:color="auto"/>
      </w:divBdr>
    </w:div>
    <w:div w:id="1917323836">
      <w:bodyDiv w:val="1"/>
      <w:marLeft w:val="0"/>
      <w:marRight w:val="0"/>
      <w:marTop w:val="0"/>
      <w:marBottom w:val="0"/>
      <w:divBdr>
        <w:top w:val="none" w:sz="0" w:space="0" w:color="auto"/>
        <w:left w:val="none" w:sz="0" w:space="0" w:color="auto"/>
        <w:bottom w:val="none" w:sz="0" w:space="0" w:color="auto"/>
        <w:right w:val="none" w:sz="0" w:space="0" w:color="auto"/>
      </w:divBdr>
    </w:div>
    <w:div w:id="19696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etsmtl.ca/Futurs-etudiants/Cycles-sup/Fiche-de-cours?Sigle=ENV8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smtl.ca/Programmes-Etudes/Cycles-sup/Fiche-de-cours?Sigle=GES82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tsmtl.ca/Programmes-Etudes/Cycles-sup/Fiche-de-cours?Sigle=SST820" TargetMode="External"/><Relationship Id="rId4" Type="http://schemas.microsoft.com/office/2007/relationships/stylesWithEffects" Target="stylesWithEffects.xml"/><Relationship Id="rId9" Type="http://schemas.openxmlformats.org/officeDocument/2006/relationships/hyperlink" Target="mailto:raziyeh.rafiei.1@ens.etsmtl.c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8366-9034-474A-9628-700C0F05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1</Pages>
  <Words>1405</Words>
  <Characters>7729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Cégep de Saint-Laurent</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Windows User</cp:lastModifiedBy>
  <cp:revision>10</cp:revision>
  <cp:lastPrinted>2018-07-23T16:13:00Z</cp:lastPrinted>
  <dcterms:created xsi:type="dcterms:W3CDTF">2018-08-13T19:34:00Z</dcterms:created>
  <dcterms:modified xsi:type="dcterms:W3CDTF">2018-08-23T11:49:00Z</dcterms:modified>
</cp:coreProperties>
</file>